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F4" w:rsidRDefault="00F6243D" w:rsidP="00D915F4">
      <w:pPr>
        <w:ind w:left="5040" w:right="3330"/>
        <w:rPr>
          <w:rFonts w:ascii="Book Antiqua" w:hAnsi="Book Antiqua"/>
          <w:color w:val="A50021"/>
          <w:sz w:val="32"/>
        </w:rPr>
      </w:pPr>
      <w:r w:rsidRPr="006948E9">
        <w:rPr>
          <w:rFonts w:ascii="Book Antiqua" w:hAnsi="Book Antiqua"/>
          <w:b/>
          <w:noProof/>
          <w:color w:val="A50021"/>
          <w:sz w:val="32"/>
          <w:bdr w:val="single" w:sz="4" w:space="0" w:color="A500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7119620</wp:posOffset>
            </wp:positionH>
            <wp:positionV relativeFrom="page">
              <wp:posOffset>287020</wp:posOffset>
            </wp:positionV>
            <wp:extent cx="608965" cy="742950"/>
            <wp:effectExtent l="0" t="0" r="635" b="0"/>
            <wp:wrapTight wrapText="bothSides">
              <wp:wrapPolygon edited="0">
                <wp:start x="12838" y="0"/>
                <wp:lineTo x="0" y="0"/>
                <wp:lineTo x="0" y="21046"/>
                <wp:lineTo x="20947" y="21046"/>
                <wp:lineTo x="20947" y="0"/>
                <wp:lineTo x="16893" y="0"/>
                <wp:lineTo x="1283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CI Technologies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5F4">
        <w:rPr>
          <w:rFonts w:ascii="Book Antiqua" w:hAnsi="Book Antiqua"/>
          <w:noProof/>
          <w:color w:val="A5002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7042150</wp:posOffset>
                </wp:positionH>
                <wp:positionV relativeFrom="paragraph">
                  <wp:posOffset>-215900</wp:posOffset>
                </wp:positionV>
                <wp:extent cx="201930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36149" w:rsidRDefault="00F6243D" w:rsidP="0091474A">
                            <w:pPr>
                              <w:spacing w:after="0"/>
                              <w:ind w:left="1080"/>
                            </w:pPr>
                            <w:r>
                              <w:t xml:space="preserve">Project </w:t>
                            </w:r>
                            <w:r w:rsidR="00D36149">
                              <w:t>Consultant</w:t>
                            </w:r>
                            <w:r>
                              <w:t>:</w:t>
                            </w:r>
                          </w:p>
                          <w:p w:rsidR="00F6243D" w:rsidRDefault="00F6243D" w:rsidP="0091474A">
                            <w:pPr>
                              <w:spacing w:after="0"/>
                              <w:ind w:left="1080"/>
                            </w:pPr>
                            <w:r>
                              <w:t>Debbie Pfeil</w:t>
                            </w:r>
                          </w:p>
                          <w:p w:rsidR="00F6243D" w:rsidRDefault="00F6243D" w:rsidP="0091474A">
                            <w:pPr>
                              <w:spacing w:after="0"/>
                              <w:ind w:left="1080"/>
                            </w:pPr>
                            <w:r>
                              <w:t>Sr. Project Manager</w:t>
                            </w:r>
                          </w:p>
                          <w:p w:rsidR="00F6243D" w:rsidRDefault="00F6243D" w:rsidP="0091474A">
                            <w:pPr>
                              <w:spacing w:after="0"/>
                              <w:ind w:left="1080"/>
                            </w:pPr>
                            <w:r>
                              <w:t>(302) 318-1133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4.5pt;margin-top:-17pt;width:1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" fillcolor="white [3201]" strokecolor="black [3213]" strokeweight=".5pt">
                <v:textbox>
                  <w:txbxContent>
                    <w:p w:rsidR="00D36149" w:rsidRDefault="00F6243D" w:rsidP="0091474A">
                      <w:pPr>
                        <w:spacing w:after="0"/>
                        <w:ind w:left="1080"/>
                      </w:pPr>
                      <w:r>
                        <w:t xml:space="preserve">Project </w:t>
                      </w:r>
                      <w:r w:rsidR="00D36149">
                        <w:t>Consultant</w:t>
                      </w:r>
                      <w:r>
                        <w:t>:</w:t>
                      </w:r>
                    </w:p>
                    <w:p w:rsidR="00F6243D" w:rsidRDefault="00F6243D" w:rsidP="0091474A">
                      <w:pPr>
                        <w:spacing w:after="0"/>
                        <w:ind w:left="1080"/>
                      </w:pPr>
                      <w:r>
                        <w:t>Debbie Pfeil</w:t>
                      </w:r>
                    </w:p>
                    <w:p w:rsidR="00F6243D" w:rsidRDefault="00F6243D" w:rsidP="0091474A">
                      <w:pPr>
                        <w:spacing w:after="0"/>
                        <w:ind w:left="1080"/>
                      </w:pPr>
                      <w:r>
                        <w:t>Sr. Project Manager</w:t>
                      </w:r>
                    </w:p>
                    <w:p w:rsidR="00F6243D" w:rsidRDefault="00F6243D" w:rsidP="0091474A">
                      <w:pPr>
                        <w:spacing w:after="0"/>
                        <w:ind w:left="1080"/>
                      </w:pPr>
                      <w:r>
                        <w:t>(302) 318-1133</w:t>
                      </w:r>
                    </w:p>
                  </w:txbxContent>
                </v:textbox>
              </v:shape>
            </w:pict>
          </mc:Fallback>
        </mc:AlternateContent>
      </w:r>
      <w:r w:rsidRPr="006948E9">
        <w:rPr>
          <w:rFonts w:ascii="Book Antiqua" w:hAnsi="Book Antiqua"/>
          <w:b/>
          <w:noProof/>
          <w:color w:val="A50021"/>
          <w:sz w:val="32"/>
          <w:bdr w:val="single" w:sz="4" w:space="0" w:color="A500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241300</wp:posOffset>
            </wp:positionV>
            <wp:extent cx="3251200" cy="788670"/>
            <wp:effectExtent l="0" t="0" r="6350" b="0"/>
            <wp:wrapTight wrapText="bothSides">
              <wp:wrapPolygon edited="0">
                <wp:start x="2658" y="0"/>
                <wp:lineTo x="0" y="3652"/>
                <wp:lineTo x="0" y="16696"/>
                <wp:lineTo x="8353" y="17739"/>
                <wp:lineTo x="10758" y="20870"/>
                <wp:lineTo x="11391" y="20870"/>
                <wp:lineTo x="21516" y="20870"/>
                <wp:lineTo x="21516" y="4696"/>
                <wp:lineTo x="18984" y="3130"/>
                <wp:lineTo x="7594" y="0"/>
                <wp:lineTo x="26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F4" w:rsidRPr="00F6243D" w:rsidRDefault="00D915F4" w:rsidP="00D915F4">
      <w:pPr>
        <w:ind w:left="5040" w:right="3330"/>
        <w:rPr>
          <w:rFonts w:ascii="Book Antiqua" w:hAnsi="Book Antiqua"/>
          <w:color w:val="A50021"/>
          <w:sz w:val="28"/>
        </w:rPr>
      </w:pPr>
    </w:p>
    <w:p w:rsidR="006948E9" w:rsidRPr="006948E9" w:rsidRDefault="006948E9" w:rsidP="006948E9">
      <w:pPr>
        <w:spacing w:after="0"/>
        <w:ind w:left="5040" w:right="3330"/>
        <w:rPr>
          <w:rFonts w:ascii="Book Antiqua" w:hAnsi="Book Antiqua"/>
          <w:color w:val="A50021"/>
          <w:sz w:val="12"/>
        </w:rPr>
      </w:pPr>
    </w:p>
    <w:p w:rsidR="009C089E" w:rsidRPr="00D915F4" w:rsidRDefault="00D915F4" w:rsidP="00D915F4">
      <w:pPr>
        <w:spacing w:after="0"/>
        <w:jc w:val="center"/>
        <w:rPr>
          <w:rFonts w:ascii="Book Antiqua" w:hAnsi="Book Antiqua"/>
          <w:b/>
        </w:rPr>
      </w:pPr>
      <w:r w:rsidRPr="006948E9">
        <w:rPr>
          <w:rFonts w:ascii="Book Antiqua" w:hAnsi="Book Antiqua"/>
          <w:b/>
          <w:color w:val="A50021"/>
          <w:sz w:val="32"/>
          <w:bdr w:val="single" w:sz="4" w:space="0" w:color="A50021"/>
        </w:rPr>
        <w:t>REQUEST FOR REVIEW AND COMMENTS ON THE DRAFT 2020 COMPREHENSIVE PLAN</w:t>
      </w:r>
    </w:p>
    <w:p w:rsidR="006948E9" w:rsidRPr="004246D9" w:rsidRDefault="006948E9" w:rsidP="00CF6A43">
      <w:pPr>
        <w:spacing w:after="0"/>
        <w:jc w:val="both"/>
        <w:rPr>
          <w:sz w:val="16"/>
        </w:rPr>
      </w:pPr>
    </w:p>
    <w:p w:rsidR="00CF6A43" w:rsidRPr="00CF6A43" w:rsidRDefault="00CF6A43" w:rsidP="00CF6A43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6948E9">
        <w:rPr>
          <w:sz w:val="24"/>
        </w:rPr>
        <w:t xml:space="preserve">he City of New Castle released the </w:t>
      </w:r>
      <w:r w:rsidR="009C089E" w:rsidRPr="006948E9">
        <w:rPr>
          <w:b/>
          <w:i/>
          <w:color w:val="A50021"/>
          <w:sz w:val="24"/>
        </w:rPr>
        <w:t xml:space="preserve">Draft </w:t>
      </w:r>
      <w:r w:rsidR="00D36149" w:rsidRPr="006948E9">
        <w:rPr>
          <w:b/>
          <w:i/>
          <w:color w:val="A50021"/>
          <w:sz w:val="24"/>
        </w:rPr>
        <w:t xml:space="preserve">2020 </w:t>
      </w:r>
      <w:r w:rsidR="009C089E" w:rsidRPr="006948E9">
        <w:rPr>
          <w:b/>
          <w:i/>
          <w:color w:val="A50021"/>
          <w:sz w:val="24"/>
        </w:rPr>
        <w:t>Compre</w:t>
      </w:r>
      <w:r w:rsidR="00D36149" w:rsidRPr="006948E9">
        <w:rPr>
          <w:b/>
          <w:i/>
          <w:color w:val="A50021"/>
          <w:sz w:val="24"/>
        </w:rPr>
        <w:t>hen</w:t>
      </w:r>
      <w:r w:rsidR="009C089E" w:rsidRPr="006948E9">
        <w:rPr>
          <w:b/>
          <w:i/>
          <w:color w:val="A50021"/>
          <w:sz w:val="24"/>
        </w:rPr>
        <w:t>sive Plan</w:t>
      </w:r>
      <w:r w:rsidR="009C089E" w:rsidRPr="006948E9">
        <w:rPr>
          <w:color w:val="A50021"/>
          <w:sz w:val="24"/>
        </w:rPr>
        <w:t xml:space="preserve"> </w:t>
      </w:r>
      <w:r w:rsidRPr="00CF6A43">
        <w:rPr>
          <w:sz w:val="24"/>
        </w:rPr>
        <w:t xml:space="preserve">on August 12, 2020 </w:t>
      </w:r>
      <w:r w:rsidR="006948E9" w:rsidRPr="00CF6A43">
        <w:rPr>
          <w:sz w:val="24"/>
        </w:rPr>
        <w:t>fo</w:t>
      </w:r>
      <w:r w:rsidR="006948E9">
        <w:rPr>
          <w:sz w:val="24"/>
        </w:rPr>
        <w:t xml:space="preserve">r </w:t>
      </w:r>
      <w:r w:rsidR="0091474A">
        <w:rPr>
          <w:sz w:val="24"/>
        </w:rPr>
        <w:t>p</w:t>
      </w:r>
      <w:r w:rsidR="006948E9">
        <w:rPr>
          <w:sz w:val="24"/>
        </w:rPr>
        <w:t xml:space="preserve">ublic review and comments.  The </w:t>
      </w:r>
      <w:r>
        <w:rPr>
          <w:sz w:val="24"/>
        </w:rPr>
        <w:t xml:space="preserve">project presentation and full </w:t>
      </w:r>
      <w:r w:rsidR="006948E9">
        <w:rPr>
          <w:sz w:val="24"/>
        </w:rPr>
        <w:t xml:space="preserve">Plan </w:t>
      </w:r>
      <w:r w:rsidR="0091474A">
        <w:rPr>
          <w:sz w:val="24"/>
        </w:rPr>
        <w:t>is</w:t>
      </w:r>
      <w:r>
        <w:rPr>
          <w:sz w:val="24"/>
        </w:rPr>
        <w:t xml:space="preserve"> located on the City website</w:t>
      </w:r>
      <w:r w:rsidR="00766A87">
        <w:rPr>
          <w:sz w:val="24"/>
        </w:rPr>
        <w:t xml:space="preserve"> at</w:t>
      </w:r>
      <w:r>
        <w:rPr>
          <w:sz w:val="24"/>
        </w:rPr>
        <w:t xml:space="preserve"> </w:t>
      </w:r>
      <w:hyperlink r:id="rId9" w:history="1">
        <w:r w:rsidRPr="00F6243D">
          <w:rPr>
            <w:rStyle w:val="Hyperlink"/>
            <w:b/>
            <w:sz w:val="24"/>
          </w:rPr>
          <w:t>https://newcastlecity.delaware.gov/</w:t>
        </w:r>
      </w:hyperlink>
      <w:r w:rsidRPr="00F6243D">
        <w:rPr>
          <w:b/>
          <w:sz w:val="24"/>
        </w:rPr>
        <w:t>.</w:t>
      </w:r>
      <w:r>
        <w:rPr>
          <w:sz w:val="24"/>
        </w:rPr>
        <w:t xml:space="preserve">  </w:t>
      </w:r>
    </w:p>
    <w:p w:rsidR="00CF6A43" w:rsidRPr="004246D9" w:rsidRDefault="00CF6A43" w:rsidP="00CF6A43">
      <w:pPr>
        <w:spacing w:after="0"/>
        <w:jc w:val="both"/>
        <w:rPr>
          <w:sz w:val="14"/>
        </w:rPr>
      </w:pPr>
    </w:p>
    <w:tbl>
      <w:tblPr>
        <w:tblStyle w:val="TableGrid"/>
        <w:tblpPr w:leftFromText="180" w:rightFromText="180" w:vertAnchor="text" w:horzAnchor="page" w:tblpX="5661" w:tblpY="946"/>
        <w:tblW w:w="0" w:type="auto"/>
        <w:tblLook w:val="04A0" w:firstRow="1" w:lastRow="0" w:firstColumn="1" w:lastColumn="0" w:noHBand="0" w:noVBand="1"/>
      </w:tblPr>
      <w:tblGrid>
        <w:gridCol w:w="433"/>
        <w:gridCol w:w="3156"/>
        <w:gridCol w:w="456"/>
        <w:gridCol w:w="3240"/>
      </w:tblGrid>
      <w:tr w:rsidR="00F6243D" w:rsidTr="00CF6A43">
        <w:trPr>
          <w:trHeight w:val="250"/>
        </w:trPr>
        <w:tc>
          <w:tcPr>
            <w:tcW w:w="433" w:type="dxa"/>
          </w:tcPr>
          <w:p w:rsidR="00CF6A43" w:rsidRDefault="00CF6A43" w:rsidP="00CF6A43">
            <w:pPr>
              <w:jc w:val="both"/>
              <w:rPr>
                <w:sz w:val="24"/>
              </w:rPr>
            </w:pPr>
          </w:p>
        </w:tc>
        <w:tc>
          <w:tcPr>
            <w:tcW w:w="3156" w:type="dxa"/>
          </w:tcPr>
          <w:p w:rsidR="00CF6A43" w:rsidRDefault="00051BC0" w:rsidP="00051BC0">
            <w:pPr>
              <w:jc w:val="both"/>
              <w:rPr>
                <w:sz w:val="24"/>
              </w:rPr>
            </w:pPr>
            <w:r>
              <w:rPr>
                <w:sz w:val="24"/>
              </w:rPr>
              <w:t>I live</w:t>
            </w:r>
            <w:r w:rsidR="00CF6A43">
              <w:rPr>
                <w:sz w:val="24"/>
              </w:rPr>
              <w:t xml:space="preserve"> </w:t>
            </w:r>
            <w:r w:rsidR="00CF6A43" w:rsidRPr="00D915F4">
              <w:rPr>
                <w:b/>
                <w:i/>
                <w:sz w:val="24"/>
              </w:rPr>
              <w:t>WITHIN</w:t>
            </w:r>
            <w:r w:rsidR="00CF6A43">
              <w:rPr>
                <w:sz w:val="24"/>
              </w:rPr>
              <w:t xml:space="preserve"> </w:t>
            </w:r>
            <w:r>
              <w:rPr>
                <w:sz w:val="24"/>
              </w:rPr>
              <w:t>the City limits</w:t>
            </w:r>
          </w:p>
        </w:tc>
        <w:tc>
          <w:tcPr>
            <w:tcW w:w="456" w:type="dxa"/>
          </w:tcPr>
          <w:p w:rsidR="00CF6A43" w:rsidRDefault="00CF6A43" w:rsidP="00CF6A43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CF6A43" w:rsidRDefault="00CF6A43" w:rsidP="00051B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051BC0">
              <w:rPr>
                <w:sz w:val="24"/>
              </w:rPr>
              <w:t>live</w:t>
            </w:r>
            <w:r>
              <w:rPr>
                <w:sz w:val="24"/>
              </w:rPr>
              <w:t xml:space="preserve"> </w:t>
            </w:r>
            <w:r w:rsidRPr="00D915F4">
              <w:rPr>
                <w:b/>
                <w:i/>
                <w:sz w:val="24"/>
              </w:rPr>
              <w:t>OUTSIDE</w:t>
            </w:r>
            <w:r w:rsidR="00051BC0">
              <w:rPr>
                <w:sz w:val="24"/>
              </w:rPr>
              <w:t xml:space="preserve"> the City limits</w:t>
            </w:r>
          </w:p>
        </w:tc>
      </w:tr>
    </w:tbl>
    <w:p w:rsidR="00CF6A43" w:rsidRDefault="009C089E" w:rsidP="00CF6A43">
      <w:pPr>
        <w:spacing w:after="0"/>
        <w:jc w:val="both"/>
        <w:rPr>
          <w:sz w:val="24"/>
        </w:rPr>
      </w:pPr>
      <w:r w:rsidRPr="009C089E">
        <w:rPr>
          <w:sz w:val="24"/>
        </w:rPr>
        <w:t xml:space="preserve">By providing </w:t>
      </w:r>
      <w:r w:rsidR="00CF6A43">
        <w:rPr>
          <w:sz w:val="24"/>
        </w:rPr>
        <w:t xml:space="preserve">valuable </w:t>
      </w:r>
      <w:r w:rsidRPr="009C089E">
        <w:rPr>
          <w:sz w:val="24"/>
        </w:rPr>
        <w:t>written comments in this format, it allows EVERY comment to be entered into a database, reviewed for inclusion, researched for recommendation</w:t>
      </w:r>
      <w:r w:rsidR="00D36149">
        <w:rPr>
          <w:sz w:val="24"/>
        </w:rPr>
        <w:t>s</w:t>
      </w:r>
      <w:r w:rsidRPr="009C089E">
        <w:rPr>
          <w:sz w:val="24"/>
        </w:rPr>
        <w:t xml:space="preserve">, and presented </w:t>
      </w:r>
      <w:r w:rsidR="006948E9">
        <w:rPr>
          <w:sz w:val="24"/>
        </w:rPr>
        <w:t xml:space="preserve">collectively </w:t>
      </w:r>
      <w:r w:rsidR="00D36149">
        <w:rPr>
          <w:sz w:val="24"/>
        </w:rPr>
        <w:t>during a Joint Planning Commission and City Council Meeting for consideration into the Final Plan.</w:t>
      </w:r>
      <w:r w:rsidR="006948E9">
        <w:rPr>
          <w:sz w:val="24"/>
        </w:rPr>
        <w:t xml:space="preserve">  A</w:t>
      </w:r>
      <w:r w:rsidR="00640268">
        <w:rPr>
          <w:sz w:val="24"/>
        </w:rPr>
        <w:t xml:space="preserve">ll comments will remain anonymous and only the information below is being requested for the record.  </w:t>
      </w:r>
      <w:r w:rsidR="006948E9">
        <w:rPr>
          <w:sz w:val="24"/>
        </w:rPr>
        <w:t xml:space="preserve">Please provide your current residency status by selecting one of the applicable options: </w:t>
      </w:r>
    </w:p>
    <w:p w:rsidR="00CF6A43" w:rsidRPr="004246D9" w:rsidRDefault="00CF6A43" w:rsidP="00CF6A43">
      <w:pPr>
        <w:spacing w:after="0"/>
        <w:jc w:val="both"/>
        <w:rPr>
          <w:sz w:val="14"/>
        </w:rPr>
      </w:pPr>
    </w:p>
    <w:p w:rsidR="00640268" w:rsidRPr="00766A87" w:rsidRDefault="006948E9" w:rsidP="00CF6A43">
      <w:pPr>
        <w:spacing w:after="0"/>
        <w:jc w:val="both"/>
        <w:rPr>
          <w:sz w:val="24"/>
        </w:rPr>
      </w:pPr>
      <w:r>
        <w:rPr>
          <w:sz w:val="24"/>
        </w:rPr>
        <w:t>Please be specific in your comments and provide detailed recommendations to ensure accuracy during our review for consideration.</w:t>
      </w:r>
      <w:r w:rsidR="00CF6A43">
        <w:rPr>
          <w:sz w:val="24"/>
        </w:rPr>
        <w:t xml:space="preserve">  All written comments are to be emailed to: </w:t>
      </w:r>
      <w:hyperlink r:id="rId10" w:history="1">
        <w:r w:rsidR="00CF6A43" w:rsidRPr="00CF6A43">
          <w:rPr>
            <w:rStyle w:val="Hyperlink"/>
            <w:b/>
            <w:sz w:val="24"/>
          </w:rPr>
          <w:t>project.outreach@kci.com</w:t>
        </w:r>
      </w:hyperlink>
      <w:r w:rsidR="00CF6A43" w:rsidRPr="00CF6A43">
        <w:rPr>
          <w:b/>
          <w:sz w:val="24"/>
        </w:rPr>
        <w:t xml:space="preserve"> </w:t>
      </w:r>
      <w:r w:rsidR="00CF6A43" w:rsidRPr="00F6243D">
        <w:rPr>
          <w:b/>
          <w:color w:val="A50021"/>
          <w:sz w:val="24"/>
        </w:rPr>
        <w:t>by October 12, 2020.</w:t>
      </w:r>
      <w:r w:rsidR="00766A87">
        <w:rPr>
          <w:b/>
          <w:color w:val="A50021"/>
          <w:sz w:val="24"/>
        </w:rPr>
        <w:t xml:space="preserve"> </w:t>
      </w:r>
      <w:r w:rsidR="0091474A">
        <w:rPr>
          <w:sz w:val="24"/>
        </w:rPr>
        <w:t xml:space="preserve"> Your input is appreciated to help </w:t>
      </w:r>
      <w:r w:rsidR="00766A87">
        <w:rPr>
          <w:sz w:val="24"/>
        </w:rPr>
        <w:t>shap</w:t>
      </w:r>
      <w:r w:rsidR="0091474A">
        <w:rPr>
          <w:sz w:val="24"/>
        </w:rPr>
        <w:t>e</w:t>
      </w:r>
      <w:r w:rsidR="00766A87">
        <w:rPr>
          <w:sz w:val="24"/>
        </w:rPr>
        <w:t xml:space="preserve"> the future of the City.</w:t>
      </w:r>
    </w:p>
    <w:p w:rsidR="00CF6A43" w:rsidRPr="004246D9" w:rsidRDefault="00CF6A43" w:rsidP="00CF6A43">
      <w:pPr>
        <w:spacing w:after="0"/>
        <w:jc w:val="both"/>
        <w:rPr>
          <w:sz w:val="16"/>
        </w:rPr>
      </w:pP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985"/>
        <w:gridCol w:w="1350"/>
        <w:gridCol w:w="1710"/>
        <w:gridCol w:w="10329"/>
      </w:tblGrid>
      <w:tr w:rsidR="00D36149" w:rsidTr="00CF6A43">
        <w:trPr>
          <w:trHeight w:val="243"/>
        </w:trPr>
        <w:tc>
          <w:tcPr>
            <w:tcW w:w="985" w:type="dxa"/>
            <w:shd w:val="clear" w:color="auto" w:fill="A50021"/>
          </w:tcPr>
          <w:p w:rsidR="00D36149" w:rsidRPr="00D915F4" w:rsidRDefault="00D36149" w:rsidP="00D915F4">
            <w:pPr>
              <w:jc w:val="center"/>
              <w:rPr>
                <w:b/>
                <w:sz w:val="24"/>
              </w:rPr>
            </w:pPr>
            <w:r w:rsidRPr="00D915F4">
              <w:rPr>
                <w:b/>
                <w:sz w:val="24"/>
              </w:rPr>
              <w:t>PAGE</w:t>
            </w:r>
            <w:r w:rsidR="00CF6A43">
              <w:rPr>
                <w:b/>
                <w:sz w:val="24"/>
              </w:rPr>
              <w:t xml:space="preserve"> #</w:t>
            </w:r>
          </w:p>
        </w:tc>
        <w:tc>
          <w:tcPr>
            <w:tcW w:w="1350" w:type="dxa"/>
            <w:shd w:val="clear" w:color="auto" w:fill="A50021"/>
          </w:tcPr>
          <w:p w:rsidR="00D36149" w:rsidRPr="00D915F4" w:rsidRDefault="00D36149" w:rsidP="00D915F4">
            <w:pPr>
              <w:jc w:val="center"/>
              <w:rPr>
                <w:b/>
                <w:sz w:val="24"/>
              </w:rPr>
            </w:pPr>
            <w:r w:rsidRPr="00D915F4">
              <w:rPr>
                <w:b/>
                <w:sz w:val="24"/>
              </w:rPr>
              <w:t>CHAPTER</w:t>
            </w:r>
            <w:r w:rsidR="00D915F4">
              <w:rPr>
                <w:b/>
                <w:sz w:val="24"/>
              </w:rPr>
              <w:t xml:space="preserve"> #</w:t>
            </w:r>
          </w:p>
        </w:tc>
        <w:tc>
          <w:tcPr>
            <w:tcW w:w="1710" w:type="dxa"/>
            <w:shd w:val="clear" w:color="auto" w:fill="A50021"/>
          </w:tcPr>
          <w:p w:rsidR="00D36149" w:rsidRPr="00D915F4" w:rsidRDefault="00D36149" w:rsidP="00D915F4">
            <w:pPr>
              <w:jc w:val="center"/>
              <w:rPr>
                <w:b/>
                <w:sz w:val="24"/>
              </w:rPr>
            </w:pPr>
            <w:r w:rsidRPr="00D915F4">
              <w:rPr>
                <w:b/>
                <w:sz w:val="24"/>
              </w:rPr>
              <w:t>PARAGRAPH</w:t>
            </w:r>
            <w:r w:rsidR="00D915F4">
              <w:rPr>
                <w:b/>
                <w:sz w:val="24"/>
              </w:rPr>
              <w:t xml:space="preserve"> #</w:t>
            </w:r>
          </w:p>
        </w:tc>
        <w:tc>
          <w:tcPr>
            <w:tcW w:w="10329" w:type="dxa"/>
            <w:shd w:val="clear" w:color="auto" w:fill="A50021"/>
          </w:tcPr>
          <w:p w:rsidR="00D36149" w:rsidRPr="00D915F4" w:rsidRDefault="00D36149" w:rsidP="00D915F4">
            <w:pPr>
              <w:jc w:val="center"/>
              <w:rPr>
                <w:b/>
                <w:sz w:val="24"/>
              </w:rPr>
            </w:pPr>
            <w:r w:rsidRPr="00D915F4">
              <w:rPr>
                <w:b/>
                <w:sz w:val="24"/>
              </w:rPr>
              <w:t>RECOMMENDATION</w:t>
            </w:r>
            <w:r w:rsidR="00D915F4">
              <w:rPr>
                <w:b/>
                <w:sz w:val="24"/>
              </w:rPr>
              <w:t>, CHANGE, AND/OR SOURCE</w:t>
            </w:r>
          </w:p>
        </w:tc>
      </w:tr>
      <w:tr w:rsidR="00D36149" w:rsidTr="00CF6A43">
        <w:trPr>
          <w:trHeight w:val="243"/>
        </w:trPr>
        <w:tc>
          <w:tcPr>
            <w:tcW w:w="985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</w:tr>
      <w:tr w:rsidR="00D36149" w:rsidTr="00CF6A43">
        <w:trPr>
          <w:trHeight w:val="243"/>
        </w:trPr>
        <w:tc>
          <w:tcPr>
            <w:tcW w:w="985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</w:tr>
      <w:tr w:rsidR="00D36149" w:rsidTr="00CF6A43">
        <w:trPr>
          <w:trHeight w:val="243"/>
        </w:trPr>
        <w:tc>
          <w:tcPr>
            <w:tcW w:w="985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</w:tr>
      <w:tr w:rsidR="00D36149" w:rsidTr="00CF6A43">
        <w:trPr>
          <w:trHeight w:val="243"/>
        </w:trPr>
        <w:tc>
          <w:tcPr>
            <w:tcW w:w="985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36149" w:rsidRDefault="00D36149" w:rsidP="00CF6A43">
            <w:pPr>
              <w:rPr>
                <w:sz w:val="24"/>
              </w:rPr>
            </w:pPr>
          </w:p>
        </w:tc>
      </w:tr>
      <w:tr w:rsidR="00D915F4" w:rsidTr="00CF6A43">
        <w:trPr>
          <w:trHeight w:val="243"/>
        </w:trPr>
        <w:tc>
          <w:tcPr>
            <w:tcW w:w="985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</w:tr>
      <w:tr w:rsidR="00D915F4" w:rsidTr="00CF6A43">
        <w:trPr>
          <w:trHeight w:val="243"/>
        </w:trPr>
        <w:tc>
          <w:tcPr>
            <w:tcW w:w="985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</w:tr>
      <w:tr w:rsidR="00D915F4" w:rsidTr="00CF6A43">
        <w:trPr>
          <w:trHeight w:val="243"/>
        </w:trPr>
        <w:tc>
          <w:tcPr>
            <w:tcW w:w="985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</w:tr>
      <w:tr w:rsidR="00D915F4" w:rsidTr="00CF6A43">
        <w:trPr>
          <w:trHeight w:val="243"/>
        </w:trPr>
        <w:tc>
          <w:tcPr>
            <w:tcW w:w="985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D915F4" w:rsidRDefault="00D915F4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91474A" w:rsidTr="00CF6A43">
        <w:trPr>
          <w:trHeight w:val="243"/>
        </w:trPr>
        <w:tc>
          <w:tcPr>
            <w:tcW w:w="985" w:type="dxa"/>
            <w:vAlign w:val="center"/>
          </w:tcPr>
          <w:p w:rsidR="0091474A" w:rsidRDefault="0091474A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74A" w:rsidRDefault="0091474A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91474A" w:rsidRDefault="0091474A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91474A" w:rsidRDefault="0091474A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F6243D" w:rsidTr="00CF6A43">
        <w:trPr>
          <w:trHeight w:val="243"/>
        </w:trPr>
        <w:tc>
          <w:tcPr>
            <w:tcW w:w="985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F6243D" w:rsidRDefault="00F6243D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</w:tr>
      <w:tr w:rsidR="000A68E7" w:rsidTr="00CF6A43">
        <w:trPr>
          <w:trHeight w:val="243"/>
        </w:trPr>
        <w:tc>
          <w:tcPr>
            <w:tcW w:w="985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</w:p>
        </w:tc>
        <w:tc>
          <w:tcPr>
            <w:tcW w:w="10329" w:type="dxa"/>
            <w:vAlign w:val="center"/>
          </w:tcPr>
          <w:p w:rsidR="000A68E7" w:rsidRDefault="000A68E7" w:rsidP="00CF6A43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D36149" w:rsidRDefault="00D36149" w:rsidP="004246D9">
      <w:pPr>
        <w:jc w:val="both"/>
        <w:rPr>
          <w:sz w:val="24"/>
        </w:rPr>
      </w:pPr>
    </w:p>
    <w:sectPr w:rsidR="00D36149" w:rsidSect="0091474A">
      <w:footerReference w:type="default" r:id="rId11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04" w:rsidRDefault="009D4904" w:rsidP="0091474A">
      <w:pPr>
        <w:spacing w:after="0" w:line="240" w:lineRule="auto"/>
      </w:pPr>
      <w:r>
        <w:separator/>
      </w:r>
    </w:p>
  </w:endnote>
  <w:endnote w:type="continuationSeparator" w:id="0">
    <w:p w:rsidR="009D4904" w:rsidRDefault="009D4904" w:rsidP="0091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154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74A" w:rsidRDefault="00914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74A" w:rsidRDefault="00914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04" w:rsidRDefault="009D4904" w:rsidP="0091474A">
      <w:pPr>
        <w:spacing w:after="0" w:line="240" w:lineRule="auto"/>
      </w:pPr>
      <w:r>
        <w:separator/>
      </w:r>
    </w:p>
  </w:footnote>
  <w:footnote w:type="continuationSeparator" w:id="0">
    <w:p w:rsidR="009D4904" w:rsidRDefault="009D4904" w:rsidP="0091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E"/>
    <w:rsid w:val="00051BC0"/>
    <w:rsid w:val="000A68E7"/>
    <w:rsid w:val="004246D9"/>
    <w:rsid w:val="00640268"/>
    <w:rsid w:val="006948E9"/>
    <w:rsid w:val="00766A87"/>
    <w:rsid w:val="00901ED4"/>
    <w:rsid w:val="0091474A"/>
    <w:rsid w:val="009C089E"/>
    <w:rsid w:val="009D4904"/>
    <w:rsid w:val="00BA3025"/>
    <w:rsid w:val="00CF6A43"/>
    <w:rsid w:val="00D36149"/>
    <w:rsid w:val="00D915F4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A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4A"/>
  </w:style>
  <w:style w:type="paragraph" w:styleId="Footer">
    <w:name w:val="footer"/>
    <w:basedOn w:val="Normal"/>
    <w:link w:val="FooterChar"/>
    <w:uiPriority w:val="99"/>
    <w:unhideWhenUsed/>
    <w:rsid w:val="0091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A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4A"/>
  </w:style>
  <w:style w:type="paragraph" w:styleId="Footer">
    <w:name w:val="footer"/>
    <w:basedOn w:val="Normal"/>
    <w:link w:val="FooterChar"/>
    <w:uiPriority w:val="99"/>
    <w:unhideWhenUsed/>
    <w:rsid w:val="0091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ject.outreach@kc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castlecity.delaw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Pfeil</dc:creator>
  <cp:lastModifiedBy>Kim Burgmuller</cp:lastModifiedBy>
  <cp:revision>2</cp:revision>
  <cp:lastPrinted>2020-08-11T21:30:00Z</cp:lastPrinted>
  <dcterms:created xsi:type="dcterms:W3CDTF">2020-08-13T15:02:00Z</dcterms:created>
  <dcterms:modified xsi:type="dcterms:W3CDTF">2020-08-13T15:02:00Z</dcterms:modified>
</cp:coreProperties>
</file>