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6E79777" w:rsidR="00B7574F" w:rsidRDefault="003D1A8B" w:rsidP="005A18FC">
      <w:pPr>
        <w:ind w:firstLine="20"/>
        <w:jc w:val="center"/>
        <w:rPr>
          <w:rFonts w:ascii="Times New Roman" w:hAnsi="Times New Roman" w:cs="Times New Roman"/>
          <w:b/>
          <w:sz w:val="28"/>
          <w:szCs w:val="28"/>
        </w:rPr>
      </w:pPr>
      <w:r w:rsidRPr="008E39FE">
        <w:rPr>
          <w:rFonts w:ascii="Times New Roman" w:hAnsi="Times New Roman" w:cs="Times New Roman"/>
          <w:b/>
          <w:sz w:val="28"/>
          <w:szCs w:val="28"/>
        </w:rPr>
        <w:t xml:space="preserve">Ordinance No. </w:t>
      </w:r>
      <w:r w:rsidR="007731ED">
        <w:rPr>
          <w:rFonts w:ascii="Times New Roman" w:hAnsi="Times New Roman" w:cs="Times New Roman"/>
          <w:b/>
          <w:sz w:val="28"/>
          <w:szCs w:val="28"/>
        </w:rPr>
        <w:t>558</w:t>
      </w:r>
    </w:p>
    <w:p w14:paraId="1B288309" w14:textId="77777777" w:rsidR="005A18FC" w:rsidRPr="008E39FE" w:rsidRDefault="005A18FC" w:rsidP="005A18FC">
      <w:pPr>
        <w:ind w:firstLine="20"/>
        <w:jc w:val="center"/>
        <w:rPr>
          <w:rFonts w:ascii="Times New Roman" w:hAnsi="Times New Roman" w:cs="Times New Roman"/>
          <w:b/>
          <w:sz w:val="28"/>
          <w:szCs w:val="28"/>
        </w:rPr>
      </w:pPr>
    </w:p>
    <w:p w14:paraId="00000002" w14:textId="67D65C1F" w:rsidR="00B7574F" w:rsidRDefault="003D1A8B" w:rsidP="005A18FC">
      <w:pPr>
        <w:ind w:firstLine="20"/>
        <w:jc w:val="center"/>
        <w:rPr>
          <w:rFonts w:ascii="Times New Roman" w:hAnsi="Times New Roman" w:cs="Times New Roman"/>
          <w:b/>
          <w:sz w:val="28"/>
          <w:szCs w:val="28"/>
        </w:rPr>
      </w:pPr>
      <w:r w:rsidRPr="008E39FE">
        <w:rPr>
          <w:rFonts w:ascii="Times New Roman" w:hAnsi="Times New Roman" w:cs="Times New Roman"/>
          <w:b/>
          <w:sz w:val="28"/>
          <w:szCs w:val="28"/>
        </w:rPr>
        <w:t xml:space="preserve">AN ORDINANCE TO AMEND THE CITY OF NEW CASTLE MUNICIPAL CODE REGARDING THE </w:t>
      </w:r>
      <w:r w:rsidR="00C9635B">
        <w:rPr>
          <w:rFonts w:ascii="Times New Roman" w:hAnsi="Times New Roman" w:cs="Times New Roman"/>
          <w:b/>
          <w:sz w:val="28"/>
          <w:szCs w:val="28"/>
        </w:rPr>
        <w:t xml:space="preserve">GOOD WILL FIREFIGHTER AND </w:t>
      </w:r>
      <w:proofErr w:type="gramStart"/>
      <w:r w:rsidR="00C9635B">
        <w:rPr>
          <w:rFonts w:ascii="Times New Roman" w:hAnsi="Times New Roman" w:cs="Times New Roman"/>
          <w:b/>
          <w:sz w:val="28"/>
          <w:szCs w:val="28"/>
        </w:rPr>
        <w:t>LADIES</w:t>
      </w:r>
      <w:proofErr w:type="gramEnd"/>
      <w:r w:rsidR="00C9635B">
        <w:rPr>
          <w:rFonts w:ascii="Times New Roman" w:hAnsi="Times New Roman" w:cs="Times New Roman"/>
          <w:b/>
          <w:sz w:val="28"/>
          <w:szCs w:val="28"/>
        </w:rPr>
        <w:t xml:space="preserve"> AUXILIARY</w:t>
      </w:r>
      <w:r w:rsidR="009F4ABA">
        <w:rPr>
          <w:rFonts w:ascii="Times New Roman" w:hAnsi="Times New Roman" w:cs="Times New Roman"/>
          <w:b/>
          <w:sz w:val="28"/>
          <w:szCs w:val="28"/>
        </w:rPr>
        <w:t xml:space="preserve"> REAL PROPERTY TAX EXEMPTION</w:t>
      </w:r>
    </w:p>
    <w:p w14:paraId="7E10225D" w14:textId="77777777" w:rsidR="005A18FC" w:rsidRPr="008E39FE" w:rsidRDefault="005A18FC" w:rsidP="005A18FC">
      <w:pPr>
        <w:ind w:firstLine="20"/>
        <w:jc w:val="center"/>
        <w:rPr>
          <w:rFonts w:ascii="Times New Roman" w:hAnsi="Times New Roman" w:cs="Times New Roman"/>
          <w:b/>
          <w:sz w:val="28"/>
          <w:szCs w:val="28"/>
        </w:rPr>
      </w:pPr>
    </w:p>
    <w:p w14:paraId="00000004" w14:textId="77777777" w:rsidR="00B7574F" w:rsidRDefault="003D1A8B" w:rsidP="005A18FC">
      <w:pPr>
        <w:ind w:firstLine="720"/>
        <w:jc w:val="both"/>
        <w:rPr>
          <w:rFonts w:ascii="Times New Roman" w:hAnsi="Times New Roman" w:cs="Times New Roman"/>
          <w:sz w:val="28"/>
          <w:szCs w:val="28"/>
        </w:rPr>
      </w:pPr>
      <w:r w:rsidRPr="008E39FE">
        <w:rPr>
          <w:rFonts w:ascii="Times New Roman" w:hAnsi="Times New Roman" w:cs="Times New Roman"/>
          <w:b/>
          <w:sz w:val="28"/>
          <w:szCs w:val="28"/>
        </w:rPr>
        <w:t>WHEREAS,</w:t>
      </w:r>
      <w:r w:rsidRPr="008E39FE">
        <w:rPr>
          <w:rFonts w:ascii="Times New Roman" w:hAnsi="Times New Roman" w:cs="Times New Roman"/>
          <w:sz w:val="28"/>
          <w:szCs w:val="28"/>
        </w:rPr>
        <w:t xml:space="preserve"> the Council of the City of New Castle (“City Council”) possesses the authority to adopt, amend, modify, or repeal the City of New Castle Municipal Code (“City Code”); and</w:t>
      </w:r>
    </w:p>
    <w:p w14:paraId="36C12F12" w14:textId="77777777" w:rsidR="005A18FC" w:rsidRPr="008E39FE" w:rsidRDefault="005A18FC" w:rsidP="005A18FC">
      <w:pPr>
        <w:ind w:firstLine="720"/>
        <w:jc w:val="both"/>
        <w:rPr>
          <w:rFonts w:ascii="Times New Roman" w:hAnsi="Times New Roman" w:cs="Times New Roman"/>
          <w:sz w:val="28"/>
          <w:szCs w:val="28"/>
        </w:rPr>
      </w:pPr>
    </w:p>
    <w:p w14:paraId="00000005" w14:textId="171DBF03" w:rsidR="00B7574F" w:rsidRDefault="003D1A8B" w:rsidP="005A18FC">
      <w:pPr>
        <w:ind w:firstLine="720"/>
        <w:jc w:val="both"/>
        <w:rPr>
          <w:rFonts w:ascii="Times New Roman" w:hAnsi="Times New Roman" w:cs="Times New Roman"/>
          <w:sz w:val="28"/>
          <w:szCs w:val="28"/>
        </w:rPr>
      </w:pPr>
      <w:r w:rsidRPr="008E39FE">
        <w:rPr>
          <w:rFonts w:ascii="Times New Roman" w:hAnsi="Times New Roman" w:cs="Times New Roman"/>
          <w:b/>
          <w:sz w:val="28"/>
          <w:szCs w:val="28"/>
        </w:rPr>
        <w:t>WHEREAS</w:t>
      </w:r>
      <w:r w:rsidRPr="008E39FE">
        <w:rPr>
          <w:rFonts w:ascii="Times New Roman" w:hAnsi="Times New Roman" w:cs="Times New Roman"/>
          <w:sz w:val="28"/>
          <w:szCs w:val="28"/>
        </w:rPr>
        <w:t xml:space="preserve">, the City of New Castle recognizes </w:t>
      </w:r>
      <w:r w:rsidR="00C9635B">
        <w:rPr>
          <w:rFonts w:ascii="Times New Roman" w:hAnsi="Times New Roman" w:cs="Times New Roman"/>
          <w:sz w:val="28"/>
          <w:szCs w:val="28"/>
        </w:rPr>
        <w:t>and appreciates the service of the Good Will Fire Company in protecting and supporting the City of New Castle and its residents</w:t>
      </w:r>
      <w:r w:rsidRPr="008E39FE">
        <w:rPr>
          <w:rFonts w:ascii="Times New Roman" w:hAnsi="Times New Roman" w:cs="Times New Roman"/>
          <w:sz w:val="28"/>
          <w:szCs w:val="28"/>
        </w:rPr>
        <w:t>; and</w:t>
      </w:r>
    </w:p>
    <w:p w14:paraId="6A635B02" w14:textId="77777777" w:rsidR="005A18FC" w:rsidRPr="008E39FE" w:rsidRDefault="005A18FC" w:rsidP="005A18FC">
      <w:pPr>
        <w:ind w:firstLine="720"/>
        <w:jc w:val="both"/>
        <w:rPr>
          <w:rFonts w:ascii="Times New Roman" w:hAnsi="Times New Roman" w:cs="Times New Roman"/>
          <w:sz w:val="28"/>
          <w:szCs w:val="28"/>
        </w:rPr>
      </w:pPr>
    </w:p>
    <w:p w14:paraId="00000006" w14:textId="1D983936" w:rsidR="00B7574F" w:rsidRDefault="003D1A8B" w:rsidP="005A18FC">
      <w:pPr>
        <w:ind w:firstLine="720"/>
        <w:jc w:val="both"/>
        <w:rPr>
          <w:rFonts w:ascii="Times New Roman" w:hAnsi="Times New Roman" w:cs="Times New Roman"/>
          <w:sz w:val="28"/>
          <w:szCs w:val="28"/>
        </w:rPr>
      </w:pPr>
      <w:r w:rsidRPr="008E39FE">
        <w:rPr>
          <w:rFonts w:ascii="Times New Roman" w:hAnsi="Times New Roman" w:cs="Times New Roman"/>
          <w:b/>
          <w:sz w:val="28"/>
          <w:szCs w:val="28"/>
        </w:rPr>
        <w:t>WHEREAS</w:t>
      </w:r>
      <w:r w:rsidRPr="008E39FE">
        <w:rPr>
          <w:rFonts w:ascii="Times New Roman" w:hAnsi="Times New Roman" w:cs="Times New Roman"/>
          <w:sz w:val="28"/>
          <w:szCs w:val="28"/>
        </w:rPr>
        <w:t xml:space="preserve">, </w:t>
      </w:r>
      <w:r w:rsidR="009F4ABA">
        <w:rPr>
          <w:rFonts w:ascii="Times New Roman" w:hAnsi="Times New Roman" w:cs="Times New Roman"/>
          <w:sz w:val="28"/>
          <w:szCs w:val="28"/>
        </w:rPr>
        <w:t xml:space="preserve">the existing property tax </w:t>
      </w:r>
      <w:r w:rsidR="00C9635B">
        <w:rPr>
          <w:rFonts w:ascii="Times New Roman" w:hAnsi="Times New Roman" w:cs="Times New Roman"/>
          <w:sz w:val="28"/>
          <w:szCs w:val="28"/>
        </w:rPr>
        <w:t>relief</w:t>
      </w:r>
      <w:r w:rsidR="009F4ABA">
        <w:rPr>
          <w:rFonts w:ascii="Times New Roman" w:hAnsi="Times New Roman" w:cs="Times New Roman"/>
          <w:sz w:val="28"/>
          <w:szCs w:val="28"/>
        </w:rPr>
        <w:t xml:space="preserve"> </w:t>
      </w:r>
      <w:r w:rsidR="00C9635B">
        <w:rPr>
          <w:rFonts w:ascii="Times New Roman" w:hAnsi="Times New Roman" w:cs="Times New Roman"/>
          <w:sz w:val="28"/>
          <w:szCs w:val="28"/>
        </w:rPr>
        <w:t>afforded to</w:t>
      </w:r>
      <w:r w:rsidR="009F4ABA">
        <w:rPr>
          <w:rFonts w:ascii="Times New Roman" w:hAnsi="Times New Roman" w:cs="Times New Roman"/>
          <w:sz w:val="28"/>
          <w:szCs w:val="28"/>
        </w:rPr>
        <w:t xml:space="preserve"> </w:t>
      </w:r>
      <w:r w:rsidR="00C9635B">
        <w:rPr>
          <w:rFonts w:ascii="Times New Roman" w:hAnsi="Times New Roman" w:cs="Times New Roman"/>
          <w:sz w:val="28"/>
          <w:szCs w:val="28"/>
        </w:rPr>
        <w:t>Good Will Firefighters and Ladies Auxiliary members is structured as a reimbursement instead of an exemption</w:t>
      </w:r>
      <w:r w:rsidR="009F4ABA">
        <w:rPr>
          <w:rFonts w:ascii="Times New Roman" w:hAnsi="Times New Roman" w:cs="Times New Roman"/>
          <w:sz w:val="28"/>
          <w:szCs w:val="28"/>
        </w:rPr>
        <w:t>; and</w:t>
      </w:r>
    </w:p>
    <w:p w14:paraId="1D7DC9D6" w14:textId="77777777" w:rsidR="009F4ABA" w:rsidRDefault="009F4ABA" w:rsidP="005A18FC">
      <w:pPr>
        <w:ind w:firstLine="720"/>
        <w:jc w:val="both"/>
        <w:rPr>
          <w:rFonts w:ascii="Times New Roman" w:hAnsi="Times New Roman" w:cs="Times New Roman"/>
          <w:sz w:val="28"/>
          <w:szCs w:val="28"/>
        </w:rPr>
      </w:pPr>
    </w:p>
    <w:p w14:paraId="1B5FBC49" w14:textId="5FE5DDF3" w:rsidR="009F4ABA" w:rsidRPr="009F4ABA" w:rsidRDefault="009F4ABA" w:rsidP="005A18FC">
      <w:pPr>
        <w:ind w:firstLine="720"/>
        <w:jc w:val="both"/>
        <w:rPr>
          <w:rFonts w:ascii="Times New Roman" w:hAnsi="Times New Roman" w:cs="Times New Roman"/>
          <w:sz w:val="28"/>
          <w:szCs w:val="28"/>
        </w:rPr>
      </w:pPr>
      <w:r>
        <w:rPr>
          <w:rFonts w:ascii="Times New Roman" w:hAnsi="Times New Roman" w:cs="Times New Roman"/>
          <w:b/>
          <w:bCs/>
          <w:sz w:val="28"/>
          <w:szCs w:val="28"/>
        </w:rPr>
        <w:t>WHEREAS</w:t>
      </w:r>
      <w:r>
        <w:rPr>
          <w:rFonts w:ascii="Times New Roman" w:hAnsi="Times New Roman" w:cs="Times New Roman"/>
          <w:sz w:val="28"/>
          <w:szCs w:val="28"/>
        </w:rPr>
        <w:t xml:space="preserve">, the City Council finds that </w:t>
      </w:r>
      <w:r w:rsidR="00C9635B">
        <w:rPr>
          <w:rFonts w:ascii="Times New Roman" w:hAnsi="Times New Roman" w:cs="Times New Roman"/>
          <w:sz w:val="28"/>
          <w:szCs w:val="28"/>
        </w:rPr>
        <w:t xml:space="preserve">restructuring the existing tax relief from a reimbursement to a tax exemption would reduce administrative </w:t>
      </w:r>
      <w:r w:rsidR="00BB00AB">
        <w:rPr>
          <w:rFonts w:ascii="Times New Roman" w:hAnsi="Times New Roman" w:cs="Times New Roman"/>
          <w:sz w:val="28"/>
          <w:szCs w:val="28"/>
        </w:rPr>
        <w:t>burdens</w:t>
      </w:r>
      <w:r w:rsidR="00C9635B">
        <w:rPr>
          <w:rFonts w:ascii="Times New Roman" w:hAnsi="Times New Roman" w:cs="Times New Roman"/>
          <w:sz w:val="28"/>
          <w:szCs w:val="28"/>
        </w:rPr>
        <w:t xml:space="preserve"> and bring the firefighter relief in alignment with the other tax relief categories provided under the City Code and is therefore </w:t>
      </w:r>
      <w:r>
        <w:rPr>
          <w:rFonts w:ascii="Times New Roman" w:hAnsi="Times New Roman" w:cs="Times New Roman"/>
          <w:sz w:val="28"/>
          <w:szCs w:val="28"/>
        </w:rPr>
        <w:t>prudent and appropriate and in the best interest of the City and its residents.</w:t>
      </w:r>
    </w:p>
    <w:p w14:paraId="2343BA93" w14:textId="77777777" w:rsidR="005A18FC" w:rsidRPr="008E39FE" w:rsidRDefault="005A18FC" w:rsidP="009F4ABA">
      <w:pPr>
        <w:jc w:val="both"/>
        <w:rPr>
          <w:rFonts w:ascii="Times New Roman" w:hAnsi="Times New Roman" w:cs="Times New Roman"/>
          <w:sz w:val="28"/>
          <w:szCs w:val="28"/>
        </w:rPr>
      </w:pPr>
    </w:p>
    <w:p w14:paraId="0000000B" w14:textId="77777777" w:rsidR="00B7574F" w:rsidRDefault="003D1A8B" w:rsidP="005A18FC">
      <w:pPr>
        <w:ind w:firstLine="720"/>
        <w:jc w:val="both"/>
        <w:rPr>
          <w:rFonts w:ascii="Times New Roman" w:hAnsi="Times New Roman" w:cs="Times New Roman"/>
          <w:sz w:val="28"/>
          <w:szCs w:val="28"/>
        </w:rPr>
      </w:pPr>
      <w:r w:rsidRPr="008E39FE">
        <w:rPr>
          <w:rFonts w:ascii="Times New Roman" w:hAnsi="Times New Roman" w:cs="Times New Roman"/>
          <w:b/>
          <w:sz w:val="28"/>
          <w:szCs w:val="28"/>
        </w:rPr>
        <w:t>NOW, THEREFORE,</w:t>
      </w:r>
      <w:r w:rsidRPr="008E39FE">
        <w:rPr>
          <w:rFonts w:ascii="Times New Roman" w:hAnsi="Times New Roman" w:cs="Times New Roman"/>
          <w:sz w:val="28"/>
          <w:szCs w:val="28"/>
        </w:rPr>
        <w:t xml:space="preserve"> making the express finding that the provisions of this Ordinance enhance and promote the health, safety, and welfare of the City of New Castle, be it ordained by the Council of the City of New Castle Council as follows:</w:t>
      </w:r>
    </w:p>
    <w:p w14:paraId="1820204C" w14:textId="77777777" w:rsidR="005A18FC" w:rsidRPr="008E39FE" w:rsidRDefault="005A18FC" w:rsidP="005A18FC">
      <w:pPr>
        <w:ind w:firstLine="720"/>
        <w:jc w:val="both"/>
        <w:rPr>
          <w:rFonts w:ascii="Times New Roman" w:hAnsi="Times New Roman" w:cs="Times New Roman"/>
          <w:sz w:val="28"/>
          <w:szCs w:val="28"/>
        </w:rPr>
      </w:pPr>
    </w:p>
    <w:p w14:paraId="0000000C" w14:textId="1D425F0C" w:rsidR="00B7574F" w:rsidRDefault="008E39FE" w:rsidP="005A18FC">
      <w:pPr>
        <w:ind w:firstLine="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rPr>
        <w:t>SECTION 1:</w:t>
      </w:r>
      <w:r w:rsidR="00255AC8">
        <w:rPr>
          <w:rFonts w:ascii="Times New Roman" w:hAnsi="Times New Roman" w:cs="Times New Roman"/>
          <w:sz w:val="28"/>
          <w:szCs w:val="28"/>
        </w:rPr>
        <w:tab/>
      </w:r>
      <w:r w:rsidR="009F4ABA">
        <w:rPr>
          <w:rFonts w:ascii="Times New Roman" w:hAnsi="Times New Roman" w:cs="Times New Roman"/>
          <w:sz w:val="28"/>
          <w:szCs w:val="28"/>
        </w:rPr>
        <w:t xml:space="preserve">City Code Chapter 221, Taxation, Article </w:t>
      </w:r>
      <w:r w:rsidR="008D3D57">
        <w:rPr>
          <w:rFonts w:ascii="Times New Roman" w:hAnsi="Times New Roman" w:cs="Times New Roman"/>
          <w:sz w:val="28"/>
          <w:szCs w:val="28"/>
        </w:rPr>
        <w:t>VIII</w:t>
      </w:r>
      <w:r w:rsidR="009F4ABA">
        <w:rPr>
          <w:rFonts w:ascii="Times New Roman" w:hAnsi="Times New Roman" w:cs="Times New Roman"/>
          <w:sz w:val="28"/>
          <w:szCs w:val="28"/>
        </w:rPr>
        <w:t xml:space="preserve">, </w:t>
      </w:r>
      <w:r w:rsidR="008D3D57">
        <w:rPr>
          <w:rFonts w:ascii="Times New Roman" w:hAnsi="Times New Roman" w:cs="Times New Roman"/>
          <w:sz w:val="28"/>
          <w:szCs w:val="28"/>
        </w:rPr>
        <w:t>Good-Will Firefighter and Ladies Auxiliary Exemption</w:t>
      </w:r>
      <w:r w:rsidR="009F4ABA">
        <w:rPr>
          <w:rFonts w:ascii="Times New Roman" w:hAnsi="Times New Roman" w:cs="Times New Roman"/>
          <w:sz w:val="28"/>
          <w:szCs w:val="28"/>
        </w:rPr>
        <w:t>, Section 221-</w:t>
      </w:r>
      <w:r w:rsidR="008D3D57">
        <w:rPr>
          <w:rFonts w:ascii="Times New Roman" w:hAnsi="Times New Roman" w:cs="Times New Roman"/>
          <w:sz w:val="28"/>
          <w:szCs w:val="28"/>
        </w:rPr>
        <w:t>27</w:t>
      </w:r>
      <w:r w:rsidR="009F4ABA">
        <w:rPr>
          <w:rFonts w:ascii="Times New Roman" w:hAnsi="Times New Roman" w:cs="Times New Roman"/>
          <w:sz w:val="28"/>
          <w:szCs w:val="28"/>
        </w:rPr>
        <w:t xml:space="preserve">, </w:t>
      </w:r>
      <w:r w:rsidR="008D3D57">
        <w:rPr>
          <w:rFonts w:ascii="Times New Roman" w:hAnsi="Times New Roman" w:cs="Times New Roman"/>
          <w:sz w:val="28"/>
          <w:szCs w:val="28"/>
        </w:rPr>
        <w:t>Qualifications; amount of exemption</w:t>
      </w:r>
      <w:r w:rsidR="009F4ABA">
        <w:rPr>
          <w:rFonts w:ascii="Times New Roman" w:hAnsi="Times New Roman" w:cs="Times New Roman"/>
          <w:sz w:val="28"/>
          <w:szCs w:val="28"/>
        </w:rPr>
        <w:t xml:space="preserve">, is hereby amended as follows (with </w:t>
      </w:r>
      <w:r w:rsidR="003943B7">
        <w:rPr>
          <w:rFonts w:ascii="Times New Roman" w:hAnsi="Times New Roman" w:cs="Times New Roman"/>
          <w:sz w:val="28"/>
          <w:szCs w:val="28"/>
        </w:rPr>
        <w:t>new language identified in bold, underlined and deleted text shown by</w:t>
      </w:r>
      <w:r w:rsidR="009F4ABA">
        <w:rPr>
          <w:rFonts w:ascii="Times New Roman" w:hAnsi="Times New Roman" w:cs="Times New Roman"/>
          <w:sz w:val="28"/>
          <w:szCs w:val="28"/>
        </w:rPr>
        <w:t xml:space="preserve"> bold, strikethrough text)</w:t>
      </w:r>
      <w:r>
        <w:rPr>
          <w:rFonts w:ascii="Times New Roman" w:hAnsi="Times New Roman" w:cs="Times New Roman"/>
          <w:sz w:val="28"/>
          <w:szCs w:val="28"/>
        </w:rPr>
        <w:t>:</w:t>
      </w:r>
    </w:p>
    <w:p w14:paraId="6C5CAFA7" w14:textId="77777777" w:rsidR="005A18FC" w:rsidRDefault="005A18FC" w:rsidP="00EE779C">
      <w:pPr>
        <w:jc w:val="both"/>
        <w:rPr>
          <w:rFonts w:ascii="Times New Roman" w:hAnsi="Times New Roman" w:cs="Times New Roman"/>
          <w:b/>
          <w:sz w:val="28"/>
          <w:szCs w:val="28"/>
        </w:rPr>
      </w:pPr>
      <w:bookmarkStart w:id="0" w:name="_isxybbim2vay" w:colFirst="0" w:colLast="0"/>
      <w:bookmarkEnd w:id="0"/>
    </w:p>
    <w:p w14:paraId="6FFAE3E1" w14:textId="77777777" w:rsidR="00255AC8" w:rsidRPr="003E2921" w:rsidRDefault="00255AC8" w:rsidP="00EE779C">
      <w:pPr>
        <w:jc w:val="both"/>
        <w:rPr>
          <w:rFonts w:ascii="Times New Roman" w:hAnsi="Times New Roman" w:cs="Times New Roman"/>
          <w:b/>
          <w:sz w:val="28"/>
          <w:szCs w:val="28"/>
        </w:rPr>
      </w:pPr>
    </w:p>
    <w:p w14:paraId="00000010" w14:textId="6D39D71F" w:rsidR="00B7574F" w:rsidRDefault="003D1A8B" w:rsidP="00EE779C">
      <w:pPr>
        <w:pStyle w:val="Heading4"/>
        <w:spacing w:before="0" w:after="0"/>
        <w:jc w:val="both"/>
        <w:rPr>
          <w:rFonts w:ascii="Times New Roman" w:hAnsi="Times New Roman" w:cs="Times New Roman"/>
          <w:b/>
          <w:color w:val="auto"/>
          <w:sz w:val="28"/>
          <w:szCs w:val="28"/>
        </w:rPr>
      </w:pPr>
      <w:bookmarkStart w:id="1" w:name="_j1eomp3o7kib" w:colFirst="0" w:colLast="0"/>
      <w:bookmarkStart w:id="2" w:name="_4hot5u8q9hei" w:colFirst="0" w:colLast="0"/>
      <w:bookmarkEnd w:id="1"/>
      <w:bookmarkEnd w:id="2"/>
      <w:r w:rsidRPr="008E39FE">
        <w:rPr>
          <w:rFonts w:ascii="Times New Roman" w:hAnsi="Times New Roman" w:cs="Times New Roman"/>
          <w:b/>
          <w:color w:val="auto"/>
          <w:sz w:val="28"/>
          <w:szCs w:val="28"/>
        </w:rPr>
        <w:lastRenderedPageBreak/>
        <w:t xml:space="preserve">§ </w:t>
      </w:r>
      <w:r w:rsidR="003E2921">
        <w:rPr>
          <w:rFonts w:ascii="Times New Roman" w:hAnsi="Times New Roman" w:cs="Times New Roman"/>
          <w:b/>
          <w:color w:val="auto"/>
          <w:sz w:val="28"/>
          <w:szCs w:val="28"/>
        </w:rPr>
        <w:t>22</w:t>
      </w:r>
      <w:r w:rsidR="00C27518">
        <w:rPr>
          <w:rFonts w:ascii="Times New Roman" w:hAnsi="Times New Roman" w:cs="Times New Roman"/>
          <w:b/>
          <w:color w:val="auto"/>
          <w:sz w:val="28"/>
          <w:szCs w:val="28"/>
        </w:rPr>
        <w:t>1</w:t>
      </w:r>
      <w:r w:rsidR="003E2921">
        <w:rPr>
          <w:rFonts w:ascii="Times New Roman" w:hAnsi="Times New Roman" w:cs="Times New Roman"/>
          <w:b/>
          <w:color w:val="auto"/>
          <w:sz w:val="28"/>
          <w:szCs w:val="28"/>
        </w:rPr>
        <w:t>-</w:t>
      </w:r>
      <w:proofErr w:type="gramStart"/>
      <w:r w:rsidR="008D3D57">
        <w:rPr>
          <w:rFonts w:ascii="Times New Roman" w:hAnsi="Times New Roman" w:cs="Times New Roman"/>
          <w:b/>
          <w:color w:val="auto"/>
          <w:sz w:val="28"/>
          <w:szCs w:val="28"/>
        </w:rPr>
        <w:t>27</w:t>
      </w:r>
      <w:r w:rsidRPr="008E39FE">
        <w:rPr>
          <w:rFonts w:ascii="Times New Roman" w:hAnsi="Times New Roman" w:cs="Times New Roman"/>
          <w:b/>
          <w:color w:val="auto"/>
          <w:sz w:val="28"/>
          <w:szCs w:val="28"/>
        </w:rPr>
        <w:t xml:space="preserve"> </w:t>
      </w:r>
      <w:r w:rsidR="003E2921">
        <w:rPr>
          <w:rFonts w:ascii="Times New Roman" w:hAnsi="Times New Roman" w:cs="Times New Roman"/>
          <w:b/>
          <w:color w:val="auto"/>
          <w:sz w:val="28"/>
          <w:szCs w:val="28"/>
        </w:rPr>
        <w:t xml:space="preserve"> </w:t>
      </w:r>
      <w:r w:rsidR="008D3D57">
        <w:rPr>
          <w:rFonts w:ascii="Times New Roman" w:hAnsi="Times New Roman" w:cs="Times New Roman"/>
          <w:b/>
          <w:color w:val="auto"/>
          <w:sz w:val="28"/>
          <w:szCs w:val="28"/>
        </w:rPr>
        <w:t>Qualifications</w:t>
      </w:r>
      <w:proofErr w:type="gramEnd"/>
      <w:r w:rsidR="008D3D57">
        <w:rPr>
          <w:rFonts w:ascii="Times New Roman" w:hAnsi="Times New Roman" w:cs="Times New Roman"/>
          <w:b/>
          <w:color w:val="auto"/>
          <w:sz w:val="28"/>
          <w:szCs w:val="28"/>
        </w:rPr>
        <w:t>; amount of exemption</w:t>
      </w:r>
      <w:r w:rsidRPr="008E39FE">
        <w:rPr>
          <w:rFonts w:ascii="Times New Roman" w:hAnsi="Times New Roman" w:cs="Times New Roman"/>
          <w:b/>
          <w:color w:val="auto"/>
          <w:sz w:val="28"/>
          <w:szCs w:val="28"/>
        </w:rPr>
        <w:t>.</w:t>
      </w:r>
    </w:p>
    <w:p w14:paraId="17EAD655" w14:textId="77777777" w:rsidR="005A18FC" w:rsidRPr="008E39FE" w:rsidRDefault="005A18FC" w:rsidP="00C27518">
      <w:pPr>
        <w:jc w:val="both"/>
        <w:rPr>
          <w:rFonts w:ascii="Times New Roman" w:hAnsi="Times New Roman" w:cs="Times New Roman"/>
          <w:sz w:val="28"/>
          <w:szCs w:val="28"/>
        </w:rPr>
      </w:pPr>
    </w:p>
    <w:p w14:paraId="6DF98940" w14:textId="4DECD2E0" w:rsidR="008D3D57" w:rsidRDefault="008D3D57" w:rsidP="008D3D57">
      <w:pPr>
        <w:numPr>
          <w:ilvl w:val="0"/>
          <w:numId w:val="1"/>
        </w:numPr>
        <w:ind w:left="1440" w:hanging="720"/>
        <w:jc w:val="both"/>
        <w:rPr>
          <w:rFonts w:ascii="Times New Roman" w:hAnsi="Times New Roman" w:cs="Times New Roman"/>
          <w:sz w:val="28"/>
          <w:szCs w:val="28"/>
        </w:rPr>
      </w:pPr>
      <w:r w:rsidRPr="008D3D57">
        <w:rPr>
          <w:rFonts w:ascii="Times New Roman" w:hAnsi="Times New Roman" w:cs="Times New Roman"/>
          <w:sz w:val="28"/>
          <w:szCs w:val="28"/>
        </w:rPr>
        <w:t>Upon receipt of an appropriate application for the exemption, the City will provide resident firefighters</w:t>
      </w:r>
      <w:r>
        <w:rPr>
          <w:rFonts w:ascii="Times New Roman" w:hAnsi="Times New Roman" w:cs="Times New Roman"/>
          <w:sz w:val="28"/>
          <w:szCs w:val="28"/>
        </w:rPr>
        <w:t xml:space="preserve"> </w:t>
      </w:r>
      <w:r>
        <w:rPr>
          <w:rFonts w:ascii="Times New Roman" w:hAnsi="Times New Roman" w:cs="Times New Roman"/>
          <w:b/>
          <w:bCs/>
          <w:sz w:val="28"/>
          <w:szCs w:val="28"/>
          <w:u w:val="single"/>
        </w:rPr>
        <w:t>an exemption from municipal taxation on real property</w:t>
      </w:r>
      <w:r w:rsidR="00DA53C1">
        <w:rPr>
          <w:rFonts w:ascii="Times New Roman" w:hAnsi="Times New Roman" w:cs="Times New Roman"/>
          <w:b/>
          <w:bCs/>
          <w:sz w:val="28"/>
          <w:szCs w:val="28"/>
          <w:u w:val="single"/>
        </w:rPr>
        <w:t xml:space="preserve"> that they own within the City</w:t>
      </w:r>
      <w:r w:rsidRPr="008D3D57">
        <w:rPr>
          <w:rFonts w:ascii="Times New Roman" w:hAnsi="Times New Roman" w:cs="Times New Roman"/>
          <w:sz w:val="28"/>
          <w:szCs w:val="28"/>
        </w:rPr>
        <w:t xml:space="preserve"> </w:t>
      </w:r>
      <w:r w:rsidRPr="008D3D57">
        <w:rPr>
          <w:rFonts w:ascii="Times New Roman" w:hAnsi="Times New Roman" w:cs="Times New Roman"/>
          <w:b/>
          <w:strike/>
          <w:sz w:val="28"/>
          <w:szCs w:val="28"/>
        </w:rPr>
        <w:t>a City property tax refund</w:t>
      </w:r>
      <w:r w:rsidRPr="008D3D57">
        <w:rPr>
          <w:rFonts w:ascii="Times New Roman" w:hAnsi="Times New Roman" w:cs="Times New Roman"/>
          <w:sz w:val="28"/>
          <w:szCs w:val="28"/>
        </w:rPr>
        <w:t xml:space="preserve"> of up to $500 per person, or up to $900 per household with two or more resident firefighters, as defined in § 221-27B.</w:t>
      </w:r>
      <w:r w:rsidR="00DA53C1">
        <w:rPr>
          <w:rFonts w:ascii="Times New Roman" w:hAnsi="Times New Roman" w:cs="Times New Roman"/>
          <w:sz w:val="28"/>
          <w:szCs w:val="28"/>
        </w:rPr>
        <w:t xml:space="preserve"> </w:t>
      </w:r>
      <w:r w:rsidR="00DA53C1">
        <w:rPr>
          <w:rFonts w:ascii="Times New Roman" w:hAnsi="Times New Roman" w:cs="Times New Roman"/>
          <w:b/>
          <w:bCs/>
          <w:sz w:val="28"/>
          <w:szCs w:val="28"/>
          <w:u w:val="single"/>
        </w:rPr>
        <w:t>Such exemptions</w:t>
      </w:r>
      <w:r w:rsidRPr="008D3D57">
        <w:rPr>
          <w:rFonts w:ascii="Times New Roman" w:hAnsi="Times New Roman" w:cs="Times New Roman"/>
          <w:sz w:val="28"/>
          <w:szCs w:val="28"/>
        </w:rPr>
        <w:t xml:space="preserve"> </w:t>
      </w:r>
      <w:r w:rsidRPr="008D3D57">
        <w:rPr>
          <w:rFonts w:ascii="Times New Roman" w:hAnsi="Times New Roman" w:cs="Times New Roman"/>
          <w:b/>
          <w:strike/>
          <w:sz w:val="28"/>
          <w:szCs w:val="28"/>
        </w:rPr>
        <w:t>Refunds</w:t>
      </w:r>
      <w:r w:rsidRPr="008D3D57">
        <w:rPr>
          <w:rFonts w:ascii="Times New Roman" w:hAnsi="Times New Roman" w:cs="Times New Roman"/>
          <w:sz w:val="28"/>
          <w:szCs w:val="28"/>
        </w:rPr>
        <w:t xml:space="preserve"> are further limited by the amount of City taxes</w:t>
      </w:r>
      <w:r w:rsidR="00255AC8">
        <w:rPr>
          <w:rFonts w:ascii="Times New Roman" w:hAnsi="Times New Roman" w:cs="Times New Roman"/>
          <w:sz w:val="28"/>
          <w:szCs w:val="28"/>
        </w:rPr>
        <w:t xml:space="preserve"> </w:t>
      </w:r>
      <w:r w:rsidR="00255AC8">
        <w:rPr>
          <w:rFonts w:ascii="Times New Roman" w:hAnsi="Times New Roman" w:cs="Times New Roman"/>
          <w:b/>
          <w:bCs/>
          <w:sz w:val="28"/>
          <w:szCs w:val="28"/>
          <w:u w:val="single"/>
        </w:rPr>
        <w:t>levied</w:t>
      </w:r>
      <w:r w:rsidRPr="008D3D57">
        <w:rPr>
          <w:rFonts w:ascii="Times New Roman" w:hAnsi="Times New Roman" w:cs="Times New Roman"/>
          <w:sz w:val="28"/>
          <w:szCs w:val="28"/>
        </w:rPr>
        <w:t xml:space="preserve"> </w:t>
      </w:r>
      <w:r w:rsidRPr="00255AC8">
        <w:rPr>
          <w:rFonts w:ascii="Times New Roman" w:hAnsi="Times New Roman" w:cs="Times New Roman"/>
          <w:b/>
          <w:strike/>
          <w:sz w:val="28"/>
          <w:szCs w:val="28"/>
        </w:rPr>
        <w:t>paid</w:t>
      </w:r>
      <w:r w:rsidRPr="008D3D57">
        <w:rPr>
          <w:rFonts w:ascii="Times New Roman" w:hAnsi="Times New Roman" w:cs="Times New Roman"/>
          <w:sz w:val="28"/>
          <w:szCs w:val="28"/>
        </w:rPr>
        <w:t xml:space="preserve">, as the City will not </w:t>
      </w:r>
      <w:r>
        <w:rPr>
          <w:rFonts w:ascii="Times New Roman" w:hAnsi="Times New Roman" w:cs="Times New Roman"/>
          <w:b/>
          <w:bCs/>
          <w:sz w:val="28"/>
          <w:szCs w:val="28"/>
          <w:u w:val="single"/>
        </w:rPr>
        <w:t>provide exemptions</w:t>
      </w:r>
      <w:r>
        <w:rPr>
          <w:rFonts w:ascii="Times New Roman" w:hAnsi="Times New Roman" w:cs="Times New Roman"/>
          <w:sz w:val="28"/>
          <w:szCs w:val="28"/>
        </w:rPr>
        <w:t xml:space="preserve"> </w:t>
      </w:r>
      <w:r w:rsidRPr="008D3D57">
        <w:rPr>
          <w:rFonts w:ascii="Times New Roman" w:hAnsi="Times New Roman" w:cs="Times New Roman"/>
          <w:b/>
          <w:strike/>
          <w:sz w:val="28"/>
          <w:szCs w:val="28"/>
        </w:rPr>
        <w:t>issue refunds</w:t>
      </w:r>
      <w:r w:rsidRPr="008D3D57">
        <w:rPr>
          <w:rFonts w:ascii="Times New Roman" w:hAnsi="Times New Roman" w:cs="Times New Roman"/>
          <w:sz w:val="28"/>
          <w:szCs w:val="28"/>
        </w:rPr>
        <w:t xml:space="preserve"> in excess of the amount of City taxes </w:t>
      </w:r>
      <w:r w:rsidR="00255AC8">
        <w:rPr>
          <w:rFonts w:ascii="Times New Roman" w:hAnsi="Times New Roman" w:cs="Times New Roman"/>
          <w:b/>
          <w:bCs/>
          <w:sz w:val="28"/>
          <w:szCs w:val="28"/>
          <w:u w:val="single"/>
        </w:rPr>
        <w:t>levied</w:t>
      </w:r>
      <w:r w:rsidR="00255AC8">
        <w:rPr>
          <w:rFonts w:ascii="Times New Roman" w:hAnsi="Times New Roman" w:cs="Times New Roman"/>
          <w:sz w:val="28"/>
          <w:szCs w:val="28"/>
        </w:rPr>
        <w:t xml:space="preserve"> </w:t>
      </w:r>
      <w:r w:rsidRPr="00255AC8">
        <w:rPr>
          <w:rFonts w:ascii="Times New Roman" w:hAnsi="Times New Roman" w:cs="Times New Roman"/>
          <w:b/>
          <w:strike/>
          <w:sz w:val="28"/>
          <w:szCs w:val="28"/>
        </w:rPr>
        <w:t>paid</w:t>
      </w:r>
      <w:r w:rsidRPr="008D3D57">
        <w:rPr>
          <w:rFonts w:ascii="Times New Roman" w:hAnsi="Times New Roman" w:cs="Times New Roman"/>
          <w:sz w:val="28"/>
          <w:szCs w:val="28"/>
        </w:rPr>
        <w:t xml:space="preserve"> in the application year, nor will any unused portion of the maximum</w:t>
      </w:r>
      <w:r>
        <w:rPr>
          <w:rFonts w:ascii="Times New Roman" w:hAnsi="Times New Roman" w:cs="Times New Roman"/>
          <w:sz w:val="28"/>
          <w:szCs w:val="28"/>
        </w:rPr>
        <w:t xml:space="preserve"> </w:t>
      </w:r>
      <w:r>
        <w:rPr>
          <w:rFonts w:ascii="Times New Roman" w:hAnsi="Times New Roman" w:cs="Times New Roman"/>
          <w:b/>
          <w:bCs/>
          <w:sz w:val="28"/>
          <w:szCs w:val="28"/>
          <w:u w:val="single"/>
        </w:rPr>
        <w:t>exemption</w:t>
      </w:r>
      <w:r w:rsidRPr="008D3D57">
        <w:rPr>
          <w:rFonts w:ascii="Times New Roman" w:hAnsi="Times New Roman" w:cs="Times New Roman"/>
          <w:sz w:val="28"/>
          <w:szCs w:val="28"/>
        </w:rPr>
        <w:t xml:space="preserve"> </w:t>
      </w:r>
      <w:r w:rsidRPr="008D3D57">
        <w:rPr>
          <w:rFonts w:ascii="Times New Roman" w:hAnsi="Times New Roman" w:cs="Times New Roman"/>
          <w:b/>
          <w:strike/>
          <w:sz w:val="28"/>
          <w:szCs w:val="28"/>
        </w:rPr>
        <w:t>refund</w:t>
      </w:r>
      <w:r w:rsidRPr="008D3D57">
        <w:rPr>
          <w:rFonts w:ascii="Times New Roman" w:hAnsi="Times New Roman" w:cs="Times New Roman"/>
          <w:sz w:val="28"/>
          <w:szCs w:val="28"/>
        </w:rPr>
        <w:t xml:space="preserve"> amount be carried forward to subsequent fiscal years.</w:t>
      </w:r>
    </w:p>
    <w:p w14:paraId="2179D469" w14:textId="22625B12" w:rsidR="008D3D57" w:rsidRDefault="008D3D57" w:rsidP="008D3D57">
      <w:pPr>
        <w:ind w:left="1440"/>
        <w:jc w:val="both"/>
        <w:rPr>
          <w:rFonts w:ascii="Times New Roman" w:hAnsi="Times New Roman" w:cs="Times New Roman"/>
          <w:sz w:val="28"/>
          <w:szCs w:val="28"/>
        </w:rPr>
      </w:pPr>
    </w:p>
    <w:p w14:paraId="493CDBCF" w14:textId="322F8C2E" w:rsidR="008D3D57" w:rsidRDefault="008D3D57" w:rsidP="008D3D57">
      <w:pPr>
        <w:numPr>
          <w:ilvl w:val="0"/>
          <w:numId w:val="1"/>
        </w:numPr>
        <w:ind w:left="1440" w:hanging="720"/>
        <w:jc w:val="both"/>
        <w:rPr>
          <w:rFonts w:ascii="Times New Roman" w:hAnsi="Times New Roman" w:cs="Times New Roman"/>
          <w:sz w:val="28"/>
          <w:szCs w:val="28"/>
        </w:rPr>
      </w:pPr>
      <w:r w:rsidRPr="008D3D57">
        <w:rPr>
          <w:rFonts w:ascii="Times New Roman" w:hAnsi="Times New Roman" w:cs="Times New Roman"/>
          <w:sz w:val="28"/>
          <w:szCs w:val="28"/>
        </w:rPr>
        <w:t>A “resident firefighter” is defined as an active member (career or volunteer) of the Good-Will Fire Company or Good-Will Ladies Auxiliary, who is legally domiciled within the City of New Castle as of July 1 of the fiscal year for which exemption is sought. Mere seasonal or temporary residence within the City of New Castle, of whatever duration, shall not constitute domicile within the City of New Castle. Absence from the City of New Castle for a period of 12 months shall be prima facie evidence of abandonment of domicile in the City of New Castle. The burden of establishing domicile shall be upon the claimant.</w:t>
      </w:r>
    </w:p>
    <w:p w14:paraId="17C4A7ED" w14:textId="77777777" w:rsidR="008D3D57" w:rsidRDefault="008D3D57" w:rsidP="008D3D57">
      <w:pPr>
        <w:pStyle w:val="ListParagraph"/>
        <w:contextualSpacing w:val="0"/>
        <w:rPr>
          <w:rFonts w:ascii="Times New Roman" w:hAnsi="Times New Roman" w:cs="Times New Roman"/>
          <w:sz w:val="28"/>
          <w:szCs w:val="28"/>
        </w:rPr>
      </w:pPr>
    </w:p>
    <w:p w14:paraId="7235DF4E" w14:textId="32EC50FB" w:rsidR="008D3D57" w:rsidRDefault="008D3D57" w:rsidP="008D3D57">
      <w:pPr>
        <w:numPr>
          <w:ilvl w:val="0"/>
          <w:numId w:val="1"/>
        </w:numPr>
        <w:ind w:left="1440" w:hanging="720"/>
        <w:jc w:val="both"/>
        <w:rPr>
          <w:rFonts w:ascii="Times New Roman" w:hAnsi="Times New Roman" w:cs="Times New Roman"/>
          <w:sz w:val="28"/>
          <w:szCs w:val="28"/>
        </w:rPr>
      </w:pPr>
      <w:r w:rsidRPr="008D3D57">
        <w:rPr>
          <w:rFonts w:ascii="Times New Roman" w:hAnsi="Times New Roman" w:cs="Times New Roman"/>
          <w:sz w:val="28"/>
          <w:szCs w:val="28"/>
        </w:rPr>
        <w:t>It shall be the resident firefighter’s responsibility to initiate an application for the exemption; the City will not proactively seek applications from resident firefighters or independently monitor their status or availability</w:t>
      </w:r>
      <w:r>
        <w:rPr>
          <w:rFonts w:ascii="Times New Roman" w:hAnsi="Times New Roman" w:cs="Times New Roman"/>
          <w:sz w:val="28"/>
          <w:szCs w:val="28"/>
        </w:rPr>
        <w:t>.</w:t>
      </w:r>
    </w:p>
    <w:p w14:paraId="6F588B7E" w14:textId="77777777" w:rsidR="008D3D57" w:rsidRDefault="008D3D57" w:rsidP="008D3D57">
      <w:pPr>
        <w:pStyle w:val="ListParagraph"/>
        <w:contextualSpacing w:val="0"/>
        <w:rPr>
          <w:rFonts w:ascii="Times New Roman" w:hAnsi="Times New Roman" w:cs="Times New Roman"/>
          <w:sz w:val="28"/>
          <w:szCs w:val="28"/>
        </w:rPr>
      </w:pPr>
    </w:p>
    <w:p w14:paraId="0DA7B400" w14:textId="15725243" w:rsidR="00973318" w:rsidRPr="008D3D57" w:rsidRDefault="008D3D57" w:rsidP="008D3D57">
      <w:pPr>
        <w:numPr>
          <w:ilvl w:val="0"/>
          <w:numId w:val="1"/>
        </w:numPr>
        <w:ind w:left="1440" w:hanging="720"/>
        <w:jc w:val="both"/>
        <w:rPr>
          <w:rFonts w:ascii="Times New Roman" w:hAnsi="Times New Roman" w:cs="Times New Roman"/>
          <w:sz w:val="28"/>
          <w:szCs w:val="28"/>
        </w:rPr>
      </w:pPr>
      <w:r w:rsidRPr="008D3D57">
        <w:rPr>
          <w:rFonts w:ascii="Times New Roman" w:hAnsi="Times New Roman" w:cs="Times New Roman"/>
          <w:sz w:val="28"/>
          <w:szCs w:val="28"/>
        </w:rPr>
        <w:t xml:space="preserve">Applications for the exemption must be received no later than </w:t>
      </w:r>
      <w:r w:rsidR="00DA53C1">
        <w:rPr>
          <w:rFonts w:ascii="Times New Roman" w:hAnsi="Times New Roman" w:cs="Times New Roman"/>
          <w:b/>
          <w:bCs/>
          <w:sz w:val="28"/>
          <w:szCs w:val="28"/>
          <w:u w:val="single"/>
        </w:rPr>
        <w:t>September</w:t>
      </w:r>
      <w:r w:rsidR="00255AC8">
        <w:rPr>
          <w:rFonts w:ascii="Times New Roman" w:hAnsi="Times New Roman" w:cs="Times New Roman"/>
          <w:b/>
          <w:bCs/>
          <w:sz w:val="28"/>
          <w:szCs w:val="28"/>
          <w:u w:val="single"/>
        </w:rPr>
        <w:t xml:space="preserve"> 1</w:t>
      </w:r>
      <w:r w:rsidR="00DA53C1">
        <w:rPr>
          <w:rFonts w:ascii="Times New Roman" w:hAnsi="Times New Roman" w:cs="Times New Roman"/>
          <w:sz w:val="28"/>
          <w:szCs w:val="28"/>
        </w:rPr>
        <w:t xml:space="preserve"> </w:t>
      </w:r>
      <w:r w:rsidRPr="00255AC8">
        <w:rPr>
          <w:rFonts w:ascii="Times New Roman" w:hAnsi="Times New Roman" w:cs="Times New Roman"/>
          <w:b/>
          <w:strike/>
          <w:sz w:val="28"/>
          <w:szCs w:val="28"/>
        </w:rPr>
        <w:t>December 1</w:t>
      </w:r>
      <w:r w:rsidR="000F2B40">
        <w:rPr>
          <w:rFonts w:ascii="Times New Roman" w:hAnsi="Times New Roman" w:cs="Times New Roman"/>
          <w:sz w:val="28"/>
          <w:szCs w:val="28"/>
        </w:rPr>
        <w:t xml:space="preserve"> </w:t>
      </w:r>
      <w:r w:rsidR="000F2B40">
        <w:rPr>
          <w:rFonts w:ascii="Times New Roman" w:hAnsi="Times New Roman" w:cs="Times New Roman"/>
          <w:b/>
          <w:bCs/>
          <w:sz w:val="28"/>
          <w:szCs w:val="28"/>
          <w:u w:val="single"/>
        </w:rPr>
        <w:t>for fiscal year July 1, 2025 to June 30, 2026 and prior to May 1 of each subsequent year for the fiscal year beginning on the following July 1.</w:t>
      </w:r>
      <w:r w:rsidRPr="008D3D57">
        <w:rPr>
          <w:rFonts w:ascii="Times New Roman" w:hAnsi="Times New Roman" w:cs="Times New Roman"/>
          <w:sz w:val="28"/>
          <w:szCs w:val="28"/>
        </w:rPr>
        <w:t xml:space="preserve"> </w:t>
      </w:r>
      <w:r w:rsidRPr="00DA53C1">
        <w:rPr>
          <w:rFonts w:ascii="Times New Roman" w:hAnsi="Times New Roman" w:cs="Times New Roman"/>
          <w:b/>
          <w:strike/>
          <w:sz w:val="28"/>
          <w:szCs w:val="28"/>
        </w:rPr>
        <w:t>for taxes paid in the prior fiscal year (due on September 30)</w:t>
      </w:r>
      <w:r w:rsidRPr="008D3D57">
        <w:rPr>
          <w:rFonts w:ascii="Times New Roman" w:hAnsi="Times New Roman" w:cs="Times New Roman"/>
          <w:sz w:val="28"/>
          <w:szCs w:val="28"/>
        </w:rPr>
        <w:t>. Resident firefighters that do not</w:t>
      </w:r>
      <w:r w:rsidR="000F2B40">
        <w:rPr>
          <w:rFonts w:ascii="Times New Roman" w:hAnsi="Times New Roman" w:cs="Times New Roman"/>
          <w:sz w:val="28"/>
          <w:szCs w:val="28"/>
        </w:rPr>
        <w:t xml:space="preserve"> </w:t>
      </w:r>
      <w:r w:rsidR="000F2B40">
        <w:rPr>
          <w:rFonts w:ascii="Times New Roman" w:hAnsi="Times New Roman" w:cs="Times New Roman"/>
          <w:b/>
          <w:bCs/>
          <w:sz w:val="28"/>
          <w:szCs w:val="28"/>
          <w:u w:val="single"/>
        </w:rPr>
        <w:t>submit a timely application</w:t>
      </w:r>
      <w:r w:rsidRPr="008D3D57">
        <w:rPr>
          <w:rFonts w:ascii="Times New Roman" w:hAnsi="Times New Roman" w:cs="Times New Roman"/>
          <w:sz w:val="28"/>
          <w:szCs w:val="28"/>
        </w:rPr>
        <w:t xml:space="preserve"> </w:t>
      </w:r>
      <w:r w:rsidRPr="000F2B40">
        <w:rPr>
          <w:rFonts w:ascii="Times New Roman" w:hAnsi="Times New Roman" w:cs="Times New Roman"/>
          <w:b/>
          <w:strike/>
          <w:sz w:val="28"/>
          <w:szCs w:val="28"/>
        </w:rPr>
        <w:t>apply on or before December 1</w:t>
      </w:r>
      <w:r w:rsidRPr="008D3D57">
        <w:rPr>
          <w:rFonts w:ascii="Times New Roman" w:hAnsi="Times New Roman" w:cs="Times New Roman"/>
          <w:sz w:val="28"/>
          <w:szCs w:val="28"/>
        </w:rPr>
        <w:t xml:space="preserve"> will forfeit their </w:t>
      </w:r>
      <w:r w:rsidR="00DA53C1">
        <w:rPr>
          <w:rFonts w:ascii="Times New Roman" w:hAnsi="Times New Roman" w:cs="Times New Roman"/>
          <w:b/>
          <w:bCs/>
          <w:sz w:val="28"/>
          <w:szCs w:val="28"/>
          <w:u w:val="single"/>
        </w:rPr>
        <w:lastRenderedPageBreak/>
        <w:t>exemption</w:t>
      </w:r>
      <w:r w:rsidR="00DA53C1">
        <w:rPr>
          <w:rFonts w:ascii="Times New Roman" w:hAnsi="Times New Roman" w:cs="Times New Roman"/>
          <w:sz w:val="28"/>
          <w:szCs w:val="28"/>
        </w:rPr>
        <w:t xml:space="preserve"> </w:t>
      </w:r>
      <w:r w:rsidRPr="00DA53C1">
        <w:rPr>
          <w:rFonts w:ascii="Times New Roman" w:hAnsi="Times New Roman" w:cs="Times New Roman"/>
          <w:b/>
          <w:strike/>
          <w:sz w:val="28"/>
          <w:szCs w:val="28"/>
        </w:rPr>
        <w:t>rebate</w:t>
      </w:r>
      <w:r w:rsidRPr="008D3D57">
        <w:rPr>
          <w:rFonts w:ascii="Times New Roman" w:hAnsi="Times New Roman" w:cs="Times New Roman"/>
          <w:sz w:val="28"/>
          <w:szCs w:val="28"/>
        </w:rPr>
        <w:t xml:space="preserve"> for that tax year. The City will not retroactively award</w:t>
      </w:r>
      <w:r w:rsidR="00DA53C1">
        <w:rPr>
          <w:rFonts w:ascii="Times New Roman" w:hAnsi="Times New Roman" w:cs="Times New Roman"/>
          <w:sz w:val="28"/>
          <w:szCs w:val="28"/>
        </w:rPr>
        <w:t xml:space="preserve"> </w:t>
      </w:r>
      <w:r w:rsidR="00DA53C1">
        <w:rPr>
          <w:rFonts w:ascii="Times New Roman" w:hAnsi="Times New Roman" w:cs="Times New Roman"/>
          <w:b/>
          <w:bCs/>
          <w:sz w:val="28"/>
          <w:szCs w:val="28"/>
          <w:u w:val="single"/>
        </w:rPr>
        <w:t>exemptions</w:t>
      </w:r>
      <w:r w:rsidRPr="008D3D57">
        <w:rPr>
          <w:rFonts w:ascii="Times New Roman" w:hAnsi="Times New Roman" w:cs="Times New Roman"/>
          <w:sz w:val="28"/>
          <w:szCs w:val="28"/>
        </w:rPr>
        <w:t xml:space="preserve"> </w:t>
      </w:r>
      <w:r w:rsidRPr="00DA53C1">
        <w:rPr>
          <w:rFonts w:ascii="Times New Roman" w:hAnsi="Times New Roman" w:cs="Times New Roman"/>
          <w:b/>
          <w:strike/>
          <w:sz w:val="28"/>
          <w:szCs w:val="28"/>
        </w:rPr>
        <w:t>rebates</w:t>
      </w:r>
      <w:r w:rsidRPr="008D3D57">
        <w:rPr>
          <w:rFonts w:ascii="Times New Roman" w:hAnsi="Times New Roman" w:cs="Times New Roman"/>
          <w:sz w:val="28"/>
          <w:szCs w:val="28"/>
        </w:rPr>
        <w:t>, and all late submitted applications will be denie</w:t>
      </w:r>
      <w:r>
        <w:rPr>
          <w:rFonts w:ascii="Times New Roman" w:hAnsi="Times New Roman" w:cs="Times New Roman"/>
          <w:sz w:val="28"/>
          <w:szCs w:val="28"/>
        </w:rPr>
        <w:t>d.</w:t>
      </w:r>
      <w:r w:rsidR="000F2B40">
        <w:rPr>
          <w:rFonts w:ascii="Times New Roman" w:hAnsi="Times New Roman" w:cs="Times New Roman"/>
          <w:sz w:val="28"/>
          <w:szCs w:val="28"/>
        </w:rPr>
        <w:t xml:space="preserve"> </w:t>
      </w:r>
      <w:r w:rsidR="000F2B40">
        <w:rPr>
          <w:rFonts w:ascii="Times New Roman" w:hAnsi="Times New Roman" w:cs="Times New Roman"/>
          <w:b/>
          <w:bCs/>
          <w:sz w:val="28"/>
          <w:szCs w:val="28"/>
          <w:u w:val="single"/>
        </w:rPr>
        <w:t>An application must be made each year in order to qualify for the exemption.</w:t>
      </w:r>
    </w:p>
    <w:p w14:paraId="5A95C999" w14:textId="77777777" w:rsidR="00C31A0D" w:rsidRPr="00C14C7B" w:rsidRDefault="00C31A0D" w:rsidP="00C27518">
      <w:pPr>
        <w:pStyle w:val="Heading3"/>
        <w:spacing w:before="0" w:after="0"/>
        <w:jc w:val="both"/>
        <w:rPr>
          <w:rFonts w:ascii="Times New Roman" w:hAnsi="Times New Roman" w:cs="Times New Roman"/>
          <w:color w:val="auto"/>
        </w:rPr>
      </w:pPr>
      <w:bookmarkStart w:id="3" w:name="_lfyfdrj9svqm" w:colFirst="0" w:colLast="0"/>
      <w:bookmarkStart w:id="4" w:name="_3h3fql5fb8n" w:colFirst="0" w:colLast="0"/>
      <w:bookmarkEnd w:id="3"/>
      <w:bookmarkEnd w:id="4"/>
    </w:p>
    <w:p w14:paraId="772D8E2B" w14:textId="08D91551" w:rsidR="000F2B40" w:rsidRDefault="000F2B40" w:rsidP="005A18FC">
      <w:pPr>
        <w:pStyle w:val="Heading3"/>
        <w:spacing w:before="0" w:after="0"/>
        <w:ind w:firstLine="720"/>
        <w:jc w:val="both"/>
        <w:rPr>
          <w:rFonts w:ascii="Times New Roman" w:hAnsi="Times New Roman" w:cs="Times New Roman"/>
          <w:b/>
          <w:color w:val="auto"/>
        </w:rPr>
      </w:pPr>
      <w:r>
        <w:rPr>
          <w:rFonts w:ascii="Times New Roman" w:hAnsi="Times New Roman" w:cs="Times New Roman"/>
          <w:b/>
          <w:bCs/>
        </w:rPr>
        <w:t>SECTION 2:</w:t>
      </w:r>
      <w:r w:rsidR="00255AC8">
        <w:rPr>
          <w:rFonts w:ascii="Times New Roman" w:hAnsi="Times New Roman" w:cs="Times New Roman"/>
        </w:rPr>
        <w:tab/>
      </w:r>
      <w:r>
        <w:rPr>
          <w:rFonts w:ascii="Times New Roman" w:hAnsi="Times New Roman" w:cs="Times New Roman"/>
        </w:rPr>
        <w:t>City Code Chapter 221, Taxation, Article VIII, Good-Will Firefighter and Ladies Auxiliary Exemption, Section 221-28, Application for exemption, is hereby amended as follows (with new language identified in bold, underlined and deleted text shown by bold, strikethrough text):</w:t>
      </w:r>
    </w:p>
    <w:p w14:paraId="791EACAC" w14:textId="77777777" w:rsidR="000F2B40" w:rsidRDefault="000F2B40" w:rsidP="005A18FC">
      <w:pPr>
        <w:pStyle w:val="Heading3"/>
        <w:spacing w:before="0" w:after="0"/>
        <w:ind w:firstLine="720"/>
        <w:jc w:val="both"/>
        <w:rPr>
          <w:rFonts w:ascii="Times New Roman" w:hAnsi="Times New Roman" w:cs="Times New Roman"/>
          <w:b/>
          <w:color w:val="auto"/>
        </w:rPr>
      </w:pPr>
    </w:p>
    <w:p w14:paraId="7A43DDFB" w14:textId="2B78DCD5" w:rsidR="000F2B40" w:rsidRDefault="000F2B40" w:rsidP="000F2B40">
      <w:pPr>
        <w:pStyle w:val="Heading4"/>
        <w:spacing w:before="0" w:after="0"/>
        <w:jc w:val="both"/>
        <w:rPr>
          <w:rFonts w:ascii="Times New Roman" w:hAnsi="Times New Roman" w:cs="Times New Roman"/>
          <w:b/>
          <w:color w:val="auto"/>
          <w:sz w:val="28"/>
          <w:szCs w:val="28"/>
        </w:rPr>
      </w:pPr>
      <w:r w:rsidRPr="008E39FE">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221-</w:t>
      </w:r>
      <w:proofErr w:type="gramStart"/>
      <w:r>
        <w:rPr>
          <w:rFonts w:ascii="Times New Roman" w:hAnsi="Times New Roman" w:cs="Times New Roman"/>
          <w:b/>
          <w:color w:val="auto"/>
          <w:sz w:val="28"/>
          <w:szCs w:val="28"/>
        </w:rPr>
        <w:t>2</w:t>
      </w:r>
      <w:r w:rsidR="00255AC8">
        <w:rPr>
          <w:rFonts w:ascii="Times New Roman" w:hAnsi="Times New Roman" w:cs="Times New Roman"/>
          <w:b/>
          <w:color w:val="auto"/>
          <w:sz w:val="28"/>
          <w:szCs w:val="28"/>
        </w:rPr>
        <w:t>8</w:t>
      </w:r>
      <w:r w:rsidRPr="008E39FE">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 </w:t>
      </w:r>
      <w:r w:rsidR="00255AC8">
        <w:rPr>
          <w:rFonts w:ascii="Times New Roman" w:hAnsi="Times New Roman" w:cs="Times New Roman"/>
          <w:b/>
          <w:color w:val="auto"/>
          <w:sz w:val="28"/>
          <w:szCs w:val="28"/>
        </w:rPr>
        <w:t>Application</w:t>
      </w:r>
      <w:proofErr w:type="gramEnd"/>
      <w:r w:rsidR="00255AC8">
        <w:rPr>
          <w:rFonts w:ascii="Times New Roman" w:hAnsi="Times New Roman" w:cs="Times New Roman"/>
          <w:b/>
          <w:color w:val="auto"/>
          <w:sz w:val="28"/>
          <w:szCs w:val="28"/>
        </w:rPr>
        <w:t xml:space="preserve"> for exemption</w:t>
      </w:r>
      <w:r w:rsidRPr="008E39FE">
        <w:rPr>
          <w:rFonts w:ascii="Times New Roman" w:hAnsi="Times New Roman" w:cs="Times New Roman"/>
          <w:b/>
          <w:color w:val="auto"/>
          <w:sz w:val="28"/>
          <w:szCs w:val="28"/>
        </w:rPr>
        <w:t>.</w:t>
      </w:r>
    </w:p>
    <w:p w14:paraId="6E0CC065" w14:textId="77777777" w:rsidR="000F2B40" w:rsidRPr="00BB00AB" w:rsidRDefault="000F2B40" w:rsidP="000F2B40">
      <w:pPr>
        <w:rPr>
          <w:rFonts w:ascii="Times New Roman" w:hAnsi="Times New Roman" w:cs="Times New Roman"/>
          <w:color w:val="434343"/>
          <w:sz w:val="28"/>
          <w:szCs w:val="28"/>
        </w:rPr>
      </w:pPr>
    </w:p>
    <w:p w14:paraId="7C359605" w14:textId="5D7F154C" w:rsidR="000F2B40" w:rsidRPr="00BB00AB" w:rsidRDefault="000F2B40" w:rsidP="00BB00AB">
      <w:pPr>
        <w:pStyle w:val="ListParagraph"/>
        <w:numPr>
          <w:ilvl w:val="0"/>
          <w:numId w:val="9"/>
        </w:numPr>
        <w:ind w:left="1440" w:hanging="720"/>
        <w:jc w:val="both"/>
        <w:rPr>
          <w:rFonts w:ascii="Times New Roman" w:hAnsi="Times New Roman" w:cs="Times New Roman"/>
          <w:color w:val="434343"/>
          <w:sz w:val="28"/>
          <w:szCs w:val="28"/>
        </w:rPr>
      </w:pPr>
      <w:r w:rsidRPr="00BB00AB">
        <w:rPr>
          <w:rFonts w:ascii="Times New Roman" w:hAnsi="Times New Roman" w:cs="Times New Roman"/>
          <w:color w:val="434343"/>
          <w:sz w:val="28"/>
          <w:szCs w:val="28"/>
        </w:rPr>
        <w:t>To receive the exemption, the resident firefighter must submit an appropriate application form and provide:</w:t>
      </w:r>
    </w:p>
    <w:p w14:paraId="747BD9D7" w14:textId="77777777" w:rsidR="000F2B40" w:rsidRPr="00BB00AB" w:rsidRDefault="000F2B40" w:rsidP="00BB00AB">
      <w:pPr>
        <w:jc w:val="both"/>
        <w:rPr>
          <w:rFonts w:ascii="Times New Roman" w:hAnsi="Times New Roman" w:cs="Times New Roman"/>
          <w:color w:val="434343"/>
          <w:sz w:val="28"/>
          <w:szCs w:val="28"/>
        </w:rPr>
      </w:pPr>
    </w:p>
    <w:p w14:paraId="79287637" w14:textId="62278581" w:rsidR="000F2B40" w:rsidRDefault="000F2B40" w:rsidP="00BB00AB">
      <w:pPr>
        <w:pStyle w:val="ListParagraph"/>
        <w:numPr>
          <w:ilvl w:val="0"/>
          <w:numId w:val="10"/>
        </w:numPr>
        <w:ind w:left="2160" w:hanging="720"/>
        <w:jc w:val="both"/>
        <w:rPr>
          <w:rFonts w:ascii="Times New Roman" w:hAnsi="Times New Roman" w:cs="Times New Roman"/>
          <w:color w:val="434343"/>
          <w:sz w:val="28"/>
          <w:szCs w:val="28"/>
        </w:rPr>
      </w:pPr>
      <w:r w:rsidRPr="00BB00AB">
        <w:rPr>
          <w:rFonts w:ascii="Times New Roman" w:hAnsi="Times New Roman" w:cs="Times New Roman"/>
          <w:color w:val="434343"/>
          <w:sz w:val="28"/>
          <w:szCs w:val="28"/>
        </w:rPr>
        <w:t>Certification from the Fire Chief that the resident firefighter is</w:t>
      </w:r>
      <w:r w:rsidRPr="00BB00AB">
        <w:rPr>
          <w:rFonts w:ascii="Times New Roman" w:hAnsi="Times New Roman" w:cs="Times New Roman"/>
          <w:b/>
          <w:strike/>
          <w:color w:val="434343"/>
          <w:sz w:val="28"/>
          <w:szCs w:val="28"/>
        </w:rPr>
        <w:t>/was</w:t>
      </w:r>
      <w:r w:rsidRPr="00BB00AB">
        <w:rPr>
          <w:rFonts w:ascii="Times New Roman" w:hAnsi="Times New Roman" w:cs="Times New Roman"/>
          <w:color w:val="434343"/>
          <w:sz w:val="28"/>
          <w:szCs w:val="28"/>
        </w:rPr>
        <w:t xml:space="preserve"> active pursuant to the applicable bylaws of the Good-Will Fire Company and/or Good-Will Ladies Auxiliary </w:t>
      </w:r>
      <w:r w:rsidRPr="00BB00AB">
        <w:rPr>
          <w:rFonts w:ascii="Times New Roman" w:hAnsi="Times New Roman" w:cs="Times New Roman"/>
          <w:b/>
          <w:strike/>
          <w:color w:val="434343"/>
          <w:sz w:val="28"/>
          <w:szCs w:val="28"/>
        </w:rPr>
        <w:t>for the twelve-month period for which the exemption is sought</w:t>
      </w:r>
      <w:r w:rsidRPr="00BB00AB">
        <w:rPr>
          <w:rFonts w:ascii="Times New Roman" w:hAnsi="Times New Roman" w:cs="Times New Roman"/>
          <w:color w:val="434343"/>
          <w:sz w:val="28"/>
          <w:szCs w:val="28"/>
        </w:rPr>
        <w:t>.</w:t>
      </w:r>
    </w:p>
    <w:p w14:paraId="7DD45955" w14:textId="77777777" w:rsidR="00BB00AB" w:rsidRPr="00BB00AB" w:rsidRDefault="00BB00AB" w:rsidP="00BB00AB">
      <w:pPr>
        <w:pStyle w:val="ListParagraph"/>
        <w:ind w:left="2160" w:hanging="720"/>
        <w:jc w:val="both"/>
        <w:rPr>
          <w:rFonts w:ascii="Times New Roman" w:hAnsi="Times New Roman" w:cs="Times New Roman"/>
          <w:color w:val="434343"/>
          <w:sz w:val="28"/>
          <w:szCs w:val="28"/>
        </w:rPr>
      </w:pPr>
    </w:p>
    <w:p w14:paraId="39DBA069" w14:textId="7943017E" w:rsidR="000F2B40" w:rsidRDefault="000F2B40" w:rsidP="00BB00AB">
      <w:pPr>
        <w:pStyle w:val="ListParagraph"/>
        <w:numPr>
          <w:ilvl w:val="0"/>
          <w:numId w:val="10"/>
        </w:numPr>
        <w:ind w:left="2160" w:hanging="720"/>
        <w:jc w:val="both"/>
        <w:rPr>
          <w:rFonts w:ascii="Times New Roman" w:hAnsi="Times New Roman" w:cs="Times New Roman"/>
          <w:color w:val="434343"/>
          <w:sz w:val="28"/>
          <w:szCs w:val="28"/>
        </w:rPr>
      </w:pPr>
      <w:r w:rsidRPr="00BB00AB">
        <w:rPr>
          <w:rFonts w:ascii="Times New Roman" w:hAnsi="Times New Roman" w:cs="Times New Roman"/>
          <w:color w:val="434343"/>
          <w:sz w:val="28"/>
          <w:szCs w:val="28"/>
        </w:rPr>
        <w:t>Proof of ownership and residence.</w:t>
      </w:r>
    </w:p>
    <w:p w14:paraId="3F4DD123" w14:textId="77777777" w:rsidR="00BB00AB" w:rsidRPr="00BB00AB" w:rsidRDefault="00BB00AB" w:rsidP="00BB00AB">
      <w:pPr>
        <w:ind w:left="2160" w:hanging="720"/>
        <w:jc w:val="both"/>
        <w:rPr>
          <w:rFonts w:ascii="Times New Roman" w:hAnsi="Times New Roman" w:cs="Times New Roman"/>
          <w:color w:val="434343"/>
          <w:sz w:val="28"/>
          <w:szCs w:val="28"/>
        </w:rPr>
      </w:pPr>
    </w:p>
    <w:p w14:paraId="1CEA958E" w14:textId="14877CFC" w:rsidR="000F2B40" w:rsidRPr="00BB00AB" w:rsidRDefault="000F2B40" w:rsidP="00BB00AB">
      <w:pPr>
        <w:pStyle w:val="ListParagraph"/>
        <w:numPr>
          <w:ilvl w:val="0"/>
          <w:numId w:val="10"/>
        </w:numPr>
        <w:ind w:left="2160" w:hanging="720"/>
        <w:jc w:val="both"/>
        <w:rPr>
          <w:rFonts w:ascii="Times New Roman" w:hAnsi="Times New Roman" w:cs="Times New Roman"/>
          <w:b/>
          <w:strike/>
          <w:color w:val="434343"/>
          <w:sz w:val="28"/>
          <w:szCs w:val="28"/>
        </w:rPr>
      </w:pPr>
      <w:r w:rsidRPr="00BB00AB">
        <w:rPr>
          <w:rFonts w:ascii="Times New Roman" w:hAnsi="Times New Roman" w:cs="Times New Roman"/>
          <w:b/>
          <w:strike/>
          <w:color w:val="434343"/>
          <w:sz w:val="28"/>
          <w:szCs w:val="28"/>
        </w:rPr>
        <w:t>A receipt showing payment of the paid City of New Castle property tax bill on or before September 30.</w:t>
      </w:r>
    </w:p>
    <w:p w14:paraId="23104DD2" w14:textId="77777777" w:rsidR="000F2B40" w:rsidRPr="00BB00AB" w:rsidRDefault="000F2B40" w:rsidP="00BB00AB">
      <w:pPr>
        <w:jc w:val="both"/>
        <w:rPr>
          <w:rFonts w:ascii="Times New Roman" w:hAnsi="Times New Roman" w:cs="Times New Roman"/>
          <w:color w:val="434343"/>
          <w:sz w:val="28"/>
          <w:szCs w:val="28"/>
        </w:rPr>
      </w:pPr>
    </w:p>
    <w:p w14:paraId="6F2B5DA1" w14:textId="021E1FCB" w:rsidR="000F2B40" w:rsidRDefault="00BB00AB" w:rsidP="00BB00AB">
      <w:pPr>
        <w:pStyle w:val="ListParagraph"/>
        <w:numPr>
          <w:ilvl w:val="0"/>
          <w:numId w:val="9"/>
        </w:numPr>
        <w:ind w:left="1440" w:hanging="720"/>
        <w:jc w:val="both"/>
        <w:rPr>
          <w:rFonts w:ascii="Times New Roman" w:hAnsi="Times New Roman" w:cs="Times New Roman"/>
          <w:color w:val="434343"/>
          <w:sz w:val="28"/>
          <w:szCs w:val="28"/>
        </w:rPr>
      </w:pPr>
      <w:r w:rsidRPr="00BB00AB">
        <w:rPr>
          <w:rFonts w:ascii="Times New Roman" w:hAnsi="Times New Roman" w:cs="Times New Roman"/>
          <w:color w:val="434343"/>
          <w:sz w:val="28"/>
          <w:szCs w:val="28"/>
        </w:rPr>
        <w:t xml:space="preserve">The City retains the right to determine final eligibility for the exemption and may refuse the exemption to applicants unable to provide the foregoing documentation. </w:t>
      </w:r>
    </w:p>
    <w:p w14:paraId="62C81654" w14:textId="7C9BC913" w:rsidR="00BB00AB" w:rsidRDefault="00BB00AB" w:rsidP="00BB00AB">
      <w:pPr>
        <w:pStyle w:val="ListParagraph"/>
        <w:ind w:left="1440"/>
        <w:jc w:val="both"/>
        <w:rPr>
          <w:rFonts w:ascii="Times New Roman" w:hAnsi="Times New Roman" w:cs="Times New Roman"/>
          <w:color w:val="434343"/>
          <w:sz w:val="28"/>
          <w:szCs w:val="28"/>
        </w:rPr>
      </w:pPr>
    </w:p>
    <w:p w14:paraId="1D7FFC65" w14:textId="745BE16E" w:rsidR="00BB00AB" w:rsidRPr="00BB00AB" w:rsidRDefault="00BB00AB" w:rsidP="00BB00AB">
      <w:pPr>
        <w:pStyle w:val="ListParagraph"/>
        <w:numPr>
          <w:ilvl w:val="0"/>
          <w:numId w:val="9"/>
        </w:numPr>
        <w:ind w:left="1440" w:hanging="720"/>
        <w:jc w:val="both"/>
        <w:rPr>
          <w:rFonts w:ascii="Times New Roman" w:hAnsi="Times New Roman" w:cs="Times New Roman"/>
          <w:color w:val="434343"/>
          <w:sz w:val="28"/>
          <w:szCs w:val="28"/>
        </w:rPr>
      </w:pPr>
      <w:r>
        <w:rPr>
          <w:rFonts w:ascii="Times New Roman" w:hAnsi="Times New Roman" w:cs="Times New Roman"/>
          <w:b/>
          <w:bCs/>
          <w:color w:val="434343"/>
          <w:sz w:val="28"/>
          <w:szCs w:val="28"/>
          <w:u w:val="single"/>
        </w:rPr>
        <w:t xml:space="preserve">When because the resident firefighter is no longer active pursuant to the applicable bylaws of the Good-Will Fire Company and/or Good-Will Ladies Auxiliary, or because of the sale of the property or other transfer of its ownership, a property no longer qualifies for an exemption granted under this Article, the exemption shall terminate at the end of the then current tax quarter. The full tax, </w:t>
      </w:r>
      <w:r>
        <w:rPr>
          <w:rFonts w:ascii="Times New Roman" w:hAnsi="Times New Roman" w:cs="Times New Roman"/>
          <w:b/>
          <w:bCs/>
          <w:color w:val="434343"/>
          <w:sz w:val="28"/>
          <w:szCs w:val="28"/>
          <w:u w:val="single"/>
        </w:rPr>
        <w:lastRenderedPageBreak/>
        <w:t xml:space="preserve">prorated, on the property shall be deemed to be levied upon the commencement of the next tax quarter and if not paid shall be subject to the normal penalties for real estate taxes in the City of New Castle. </w:t>
      </w:r>
    </w:p>
    <w:p w14:paraId="2E6AD416" w14:textId="77777777" w:rsidR="000F2B40" w:rsidRPr="00BB00AB" w:rsidRDefault="000F2B40" w:rsidP="000F2B40">
      <w:pPr>
        <w:rPr>
          <w:rFonts w:ascii="Times New Roman" w:hAnsi="Times New Roman" w:cs="Times New Roman"/>
          <w:color w:val="434343"/>
          <w:sz w:val="28"/>
          <w:szCs w:val="28"/>
        </w:rPr>
      </w:pPr>
    </w:p>
    <w:p w14:paraId="00000044" w14:textId="63414B25" w:rsidR="00B7574F" w:rsidRPr="008E39FE" w:rsidRDefault="003D1A8B" w:rsidP="005A18FC">
      <w:pPr>
        <w:pStyle w:val="Heading3"/>
        <w:spacing w:before="0" w:after="0"/>
        <w:ind w:firstLine="720"/>
        <w:jc w:val="both"/>
        <w:rPr>
          <w:rFonts w:ascii="Times New Roman" w:hAnsi="Times New Roman" w:cs="Times New Roman"/>
          <w:bCs/>
          <w:color w:val="auto"/>
        </w:rPr>
      </w:pPr>
      <w:r w:rsidRPr="008E39FE">
        <w:rPr>
          <w:rFonts w:ascii="Times New Roman" w:hAnsi="Times New Roman" w:cs="Times New Roman"/>
          <w:b/>
          <w:color w:val="auto"/>
        </w:rPr>
        <w:t xml:space="preserve">SECTION </w:t>
      </w:r>
      <w:r w:rsidR="00BB00AB">
        <w:rPr>
          <w:rFonts w:ascii="Times New Roman" w:hAnsi="Times New Roman" w:cs="Times New Roman"/>
          <w:b/>
          <w:color w:val="auto"/>
        </w:rPr>
        <w:t>3</w:t>
      </w:r>
      <w:r w:rsidR="008E39FE">
        <w:rPr>
          <w:rFonts w:ascii="Times New Roman" w:hAnsi="Times New Roman" w:cs="Times New Roman"/>
          <w:b/>
          <w:color w:val="auto"/>
        </w:rPr>
        <w:t>:</w:t>
      </w:r>
      <w:r w:rsidR="008E39FE">
        <w:rPr>
          <w:rFonts w:ascii="Times New Roman" w:hAnsi="Times New Roman" w:cs="Times New Roman"/>
          <w:bCs/>
          <w:color w:val="auto"/>
        </w:rPr>
        <w:t xml:space="preserve">  If any section, subsection, sentence, clause or phrase of this Ordinance is for any reason held to be unconstitutional or invalid, such decisions shall </w:t>
      </w:r>
      <w:r w:rsidR="008E39FE" w:rsidRPr="008E39FE">
        <w:rPr>
          <w:rFonts w:ascii="Times New Roman" w:hAnsi="Times New Roman" w:cs="Times New Roman"/>
          <w:bCs/>
          <w:color w:val="auto"/>
        </w:rPr>
        <w:t>not affect the validity of the remaining portions of this Ordinance.</w:t>
      </w:r>
    </w:p>
    <w:p w14:paraId="5190B6BB" w14:textId="77777777" w:rsidR="008E39FE" w:rsidRPr="008E39FE" w:rsidRDefault="008E39FE" w:rsidP="005A18FC">
      <w:pPr>
        <w:jc w:val="both"/>
        <w:rPr>
          <w:rFonts w:ascii="Times New Roman" w:hAnsi="Times New Roman" w:cs="Times New Roman"/>
          <w:sz w:val="28"/>
          <w:szCs w:val="28"/>
        </w:rPr>
      </w:pPr>
    </w:p>
    <w:p w14:paraId="3173B7D2" w14:textId="48C811E1" w:rsidR="008E39FE" w:rsidRPr="008E39FE" w:rsidRDefault="008E39FE" w:rsidP="005A18FC">
      <w:pPr>
        <w:jc w:val="both"/>
        <w:rPr>
          <w:rFonts w:ascii="Times New Roman" w:hAnsi="Times New Roman" w:cs="Times New Roman"/>
          <w:sz w:val="28"/>
          <w:szCs w:val="28"/>
        </w:rPr>
      </w:pPr>
      <w:r w:rsidRPr="008E39FE">
        <w:rPr>
          <w:rFonts w:ascii="Times New Roman" w:hAnsi="Times New Roman" w:cs="Times New Roman"/>
          <w:sz w:val="28"/>
          <w:szCs w:val="28"/>
        </w:rPr>
        <w:tab/>
      </w:r>
      <w:r w:rsidRPr="008E39FE">
        <w:rPr>
          <w:rFonts w:ascii="Times New Roman" w:hAnsi="Times New Roman" w:cs="Times New Roman"/>
          <w:b/>
          <w:bCs/>
          <w:sz w:val="28"/>
          <w:szCs w:val="28"/>
        </w:rPr>
        <w:t xml:space="preserve">SECTION </w:t>
      </w:r>
      <w:r w:rsidR="00BB00AB">
        <w:rPr>
          <w:rFonts w:ascii="Times New Roman" w:hAnsi="Times New Roman" w:cs="Times New Roman"/>
          <w:b/>
          <w:bCs/>
          <w:sz w:val="28"/>
          <w:szCs w:val="28"/>
        </w:rPr>
        <w:t>4</w:t>
      </w:r>
      <w:r w:rsidRPr="008E39FE">
        <w:rPr>
          <w:rFonts w:ascii="Times New Roman" w:hAnsi="Times New Roman" w:cs="Times New Roman"/>
          <w:b/>
          <w:bCs/>
          <w:sz w:val="28"/>
          <w:szCs w:val="28"/>
        </w:rPr>
        <w:t xml:space="preserve">:  </w:t>
      </w:r>
      <w:r w:rsidRPr="008E39FE">
        <w:rPr>
          <w:rFonts w:ascii="Times New Roman" w:hAnsi="Times New Roman" w:cs="Times New Roman"/>
          <w:sz w:val="28"/>
          <w:szCs w:val="28"/>
        </w:rPr>
        <w:t xml:space="preserve">In the event any existing Ordinances or parts of Ordinances are in conflict herewith, the provisions of this Ordinance shall control. </w:t>
      </w:r>
    </w:p>
    <w:p w14:paraId="58926511" w14:textId="77777777" w:rsidR="008E39FE" w:rsidRPr="008E39FE" w:rsidRDefault="008E39FE" w:rsidP="005A18FC">
      <w:pPr>
        <w:jc w:val="both"/>
        <w:rPr>
          <w:rFonts w:ascii="Times New Roman" w:hAnsi="Times New Roman" w:cs="Times New Roman"/>
          <w:sz w:val="28"/>
          <w:szCs w:val="28"/>
        </w:rPr>
      </w:pPr>
    </w:p>
    <w:p w14:paraId="33B60DA4" w14:textId="7046C221" w:rsidR="008E39FE" w:rsidRPr="008E39FE" w:rsidRDefault="008E39FE" w:rsidP="005A18FC">
      <w:pPr>
        <w:jc w:val="both"/>
        <w:rPr>
          <w:rFonts w:ascii="Times New Roman" w:hAnsi="Times New Roman" w:cs="Times New Roman"/>
          <w:sz w:val="28"/>
          <w:szCs w:val="28"/>
        </w:rPr>
      </w:pPr>
      <w:r w:rsidRPr="008E39FE">
        <w:rPr>
          <w:rFonts w:ascii="Times New Roman" w:hAnsi="Times New Roman" w:cs="Times New Roman"/>
          <w:sz w:val="28"/>
          <w:szCs w:val="28"/>
        </w:rPr>
        <w:tab/>
      </w:r>
      <w:r w:rsidRPr="008E39FE">
        <w:rPr>
          <w:rFonts w:ascii="Times New Roman" w:hAnsi="Times New Roman" w:cs="Times New Roman"/>
          <w:b/>
          <w:bCs/>
          <w:sz w:val="28"/>
          <w:szCs w:val="28"/>
        </w:rPr>
        <w:t xml:space="preserve">SECTION </w:t>
      </w:r>
      <w:r w:rsidR="00BB00AB">
        <w:rPr>
          <w:rFonts w:ascii="Times New Roman" w:hAnsi="Times New Roman" w:cs="Times New Roman"/>
          <w:b/>
          <w:bCs/>
          <w:sz w:val="28"/>
          <w:szCs w:val="28"/>
        </w:rPr>
        <w:t>5</w:t>
      </w:r>
      <w:r w:rsidRPr="008E39FE">
        <w:rPr>
          <w:rFonts w:ascii="Times New Roman" w:hAnsi="Times New Roman" w:cs="Times New Roman"/>
          <w:b/>
          <w:bCs/>
          <w:sz w:val="28"/>
          <w:szCs w:val="28"/>
        </w:rPr>
        <w:t>:</w:t>
      </w:r>
      <w:r w:rsidRPr="008E39FE">
        <w:rPr>
          <w:rFonts w:ascii="Times New Roman" w:hAnsi="Times New Roman" w:cs="Times New Roman"/>
          <w:sz w:val="28"/>
          <w:szCs w:val="28"/>
        </w:rPr>
        <w:t xml:space="preserve">  This Ordinance shall become effective immediately upon its adoption and approval. </w:t>
      </w:r>
    </w:p>
    <w:p w14:paraId="00000047" w14:textId="77777777" w:rsidR="00B7574F" w:rsidRPr="008E39FE" w:rsidRDefault="00B7574F" w:rsidP="005A18FC">
      <w:pPr>
        <w:jc w:val="both"/>
        <w:rPr>
          <w:rFonts w:ascii="Times New Roman" w:hAnsi="Times New Roman" w:cs="Times New Roman"/>
          <w:sz w:val="28"/>
          <w:szCs w:val="28"/>
        </w:rPr>
      </w:pPr>
    </w:p>
    <w:p w14:paraId="0392DF5E" w14:textId="118BBA9D" w:rsidR="008E39FE" w:rsidRPr="008E39FE" w:rsidRDefault="008E39FE" w:rsidP="005A18FC">
      <w:pPr>
        <w:rPr>
          <w:rFonts w:ascii="Times New Roman" w:hAnsi="Times New Roman" w:cs="Times New Roman"/>
          <w:sz w:val="28"/>
          <w:szCs w:val="28"/>
        </w:rPr>
      </w:pPr>
      <w:r w:rsidRPr="008E39FE">
        <w:rPr>
          <w:rFonts w:ascii="Times New Roman" w:hAnsi="Times New Roman" w:cs="Times New Roman"/>
          <w:sz w:val="28"/>
          <w:szCs w:val="28"/>
        </w:rPr>
        <w:tab/>
        <w:t>First Reading</w:t>
      </w:r>
      <w:r w:rsidR="007731ED">
        <w:rPr>
          <w:rFonts w:ascii="Times New Roman" w:hAnsi="Times New Roman" w:cs="Times New Roman"/>
          <w:sz w:val="28"/>
          <w:szCs w:val="28"/>
        </w:rPr>
        <w:t xml:space="preserve"> August 12, 2025</w:t>
      </w:r>
    </w:p>
    <w:p w14:paraId="05E071E4" w14:textId="77777777" w:rsidR="008E39FE" w:rsidRPr="008E39FE" w:rsidRDefault="008E39FE" w:rsidP="005A18FC">
      <w:pPr>
        <w:rPr>
          <w:rFonts w:ascii="Times New Roman" w:hAnsi="Times New Roman" w:cs="Times New Roman"/>
          <w:sz w:val="28"/>
          <w:szCs w:val="28"/>
        </w:rPr>
      </w:pPr>
    </w:p>
    <w:p w14:paraId="11BE49BB" w14:textId="44D9AC46" w:rsidR="008E39FE" w:rsidRPr="008E39FE" w:rsidRDefault="008E39FE" w:rsidP="005A18FC">
      <w:pPr>
        <w:rPr>
          <w:rFonts w:ascii="Times New Roman" w:hAnsi="Times New Roman" w:cs="Times New Roman"/>
          <w:sz w:val="28"/>
          <w:szCs w:val="28"/>
        </w:rPr>
      </w:pPr>
      <w:r w:rsidRPr="008E39FE">
        <w:rPr>
          <w:rFonts w:ascii="Times New Roman" w:hAnsi="Times New Roman" w:cs="Times New Roman"/>
          <w:sz w:val="28"/>
          <w:szCs w:val="28"/>
        </w:rPr>
        <w:tab/>
        <w:t>Second Reading</w:t>
      </w:r>
    </w:p>
    <w:p w14:paraId="7E014B06" w14:textId="77777777" w:rsidR="008E39FE" w:rsidRDefault="008E39FE" w:rsidP="005A18FC">
      <w:pPr>
        <w:rPr>
          <w:rFonts w:ascii="Times New Roman" w:hAnsi="Times New Roman" w:cs="Times New Roman"/>
          <w:sz w:val="28"/>
          <w:szCs w:val="28"/>
        </w:rPr>
      </w:pPr>
    </w:p>
    <w:p w14:paraId="55B5091C" w14:textId="5FECADF5" w:rsidR="008E39FE" w:rsidRPr="008E39FE" w:rsidRDefault="008E39FE" w:rsidP="005A18FC">
      <w:pPr>
        <w:rPr>
          <w:rFonts w:ascii="Times New Roman" w:hAnsi="Times New Roman" w:cs="Times New Roman"/>
          <w:sz w:val="28"/>
          <w:szCs w:val="28"/>
        </w:rPr>
      </w:pPr>
      <w:r>
        <w:rPr>
          <w:rFonts w:ascii="Times New Roman" w:hAnsi="Times New Roman" w:cs="Times New Roman"/>
          <w:sz w:val="28"/>
          <w:szCs w:val="28"/>
        </w:rPr>
        <w:tab/>
        <w:t xml:space="preserve">Signed this </w:t>
      </w:r>
      <w:r w:rsidR="007731ED">
        <w:rPr>
          <w:rFonts w:ascii="Times New Roman" w:hAnsi="Times New Roman" w:cs="Times New Roman"/>
          <w:sz w:val="28"/>
          <w:szCs w:val="28"/>
        </w:rPr>
        <w:t>___</w:t>
      </w:r>
      <w:r>
        <w:rPr>
          <w:rFonts w:ascii="Times New Roman" w:hAnsi="Times New Roman" w:cs="Times New Roman"/>
          <w:sz w:val="28"/>
          <w:szCs w:val="28"/>
        </w:rPr>
        <w:t xml:space="preserve"> day of</w:t>
      </w:r>
      <w:r w:rsidR="007731ED">
        <w:rPr>
          <w:rFonts w:ascii="Times New Roman" w:hAnsi="Times New Roman" w:cs="Times New Roman"/>
          <w:sz w:val="28"/>
          <w:szCs w:val="28"/>
        </w:rPr>
        <w:t>_____</w:t>
      </w:r>
      <w:r>
        <w:rPr>
          <w:rFonts w:ascii="Times New Roman" w:hAnsi="Times New Roman" w:cs="Times New Roman"/>
          <w:sz w:val="28"/>
          <w:szCs w:val="28"/>
        </w:rPr>
        <w:t>, 2025</w:t>
      </w:r>
    </w:p>
    <w:p w14:paraId="00000048" w14:textId="77777777" w:rsidR="00B7574F" w:rsidRPr="008E39FE" w:rsidRDefault="003D1A8B" w:rsidP="005A18FC">
      <w:pPr>
        <w:rPr>
          <w:rFonts w:ascii="Times New Roman" w:hAnsi="Times New Roman" w:cs="Times New Roman"/>
          <w:sz w:val="28"/>
          <w:szCs w:val="28"/>
          <w:u w:val="single"/>
        </w:rPr>
      </w:pPr>
      <w:r w:rsidRPr="008E39FE">
        <w:rPr>
          <w:rFonts w:ascii="Times New Roman" w:hAnsi="Times New Roman" w:cs="Times New Roman"/>
          <w:sz w:val="28"/>
          <w:szCs w:val="28"/>
        </w:rPr>
        <w:t xml:space="preserve"> </w:t>
      </w:r>
      <w:r w:rsidRPr="008E39FE">
        <w:rPr>
          <w:rFonts w:ascii="Times New Roman" w:hAnsi="Times New Roman" w:cs="Times New Roman"/>
          <w:sz w:val="28"/>
          <w:szCs w:val="28"/>
        </w:rPr>
        <w:br/>
      </w:r>
      <w:r w:rsidRPr="008E39FE">
        <w:rPr>
          <w:rFonts w:ascii="Times New Roman" w:hAnsi="Times New Roman" w:cs="Times New Roman"/>
          <w:sz w:val="28"/>
          <w:szCs w:val="28"/>
          <w:u w:val="single"/>
        </w:rPr>
        <w:t xml:space="preserve">                                                              </w:t>
      </w:r>
      <w:r w:rsidRPr="008E39FE">
        <w:rPr>
          <w:rFonts w:ascii="Times New Roman" w:hAnsi="Times New Roman" w:cs="Times New Roman"/>
          <w:sz w:val="28"/>
          <w:szCs w:val="28"/>
          <w:u w:val="single"/>
        </w:rPr>
        <w:tab/>
      </w:r>
    </w:p>
    <w:p w14:paraId="00000049" w14:textId="77777777" w:rsidR="00B7574F" w:rsidRPr="008E39FE" w:rsidRDefault="00B7574F" w:rsidP="005A18FC">
      <w:pPr>
        <w:rPr>
          <w:rFonts w:ascii="Times New Roman" w:hAnsi="Times New Roman" w:cs="Times New Roman"/>
          <w:sz w:val="28"/>
          <w:szCs w:val="28"/>
          <w:u w:val="single"/>
        </w:rPr>
      </w:pPr>
    </w:p>
    <w:p w14:paraId="0000004A" w14:textId="724DE666" w:rsidR="00B7574F" w:rsidRPr="008E39FE" w:rsidRDefault="007731ED" w:rsidP="005A18FC">
      <w:pPr>
        <w:ind w:left="120"/>
        <w:rPr>
          <w:rFonts w:ascii="Times New Roman" w:hAnsi="Times New Roman" w:cs="Times New Roman"/>
          <w:sz w:val="28"/>
          <w:szCs w:val="28"/>
        </w:rPr>
      </w:pPr>
      <w:r>
        <w:rPr>
          <w:rFonts w:ascii="Times New Roman" w:hAnsi="Times New Roman" w:cs="Times New Roman"/>
          <w:sz w:val="28"/>
          <w:szCs w:val="28"/>
        </w:rPr>
        <w:t>Suzanne Souder</w:t>
      </w:r>
      <w:r w:rsidR="003D1A8B" w:rsidRPr="008E39FE">
        <w:rPr>
          <w:rFonts w:ascii="Times New Roman" w:hAnsi="Times New Roman" w:cs="Times New Roman"/>
          <w:sz w:val="28"/>
          <w:szCs w:val="28"/>
        </w:rPr>
        <w:t>, President of City Council</w:t>
      </w:r>
    </w:p>
    <w:p w14:paraId="0000004C" w14:textId="6FED7AF7" w:rsidR="00B7574F" w:rsidRPr="008E39FE" w:rsidRDefault="003D1A8B" w:rsidP="005A18FC">
      <w:pPr>
        <w:ind w:right="1200"/>
        <w:jc w:val="right"/>
        <w:rPr>
          <w:rFonts w:ascii="Times New Roman" w:hAnsi="Times New Roman" w:cs="Times New Roman"/>
          <w:sz w:val="28"/>
          <w:szCs w:val="28"/>
        </w:rPr>
      </w:pPr>
      <w:r w:rsidRPr="008E39FE">
        <w:rPr>
          <w:rFonts w:ascii="Times New Roman" w:hAnsi="Times New Roman" w:cs="Times New Roman"/>
          <w:sz w:val="28"/>
          <w:szCs w:val="28"/>
        </w:rPr>
        <w:t xml:space="preserve">  </w:t>
      </w:r>
    </w:p>
    <w:p w14:paraId="0000004D" w14:textId="77777777" w:rsidR="00B7574F" w:rsidRPr="008E39FE" w:rsidRDefault="003D1A8B" w:rsidP="005A18FC">
      <w:pPr>
        <w:ind w:right="1200"/>
        <w:jc w:val="right"/>
        <w:rPr>
          <w:rFonts w:ascii="Times New Roman" w:hAnsi="Times New Roman" w:cs="Times New Roman"/>
          <w:sz w:val="28"/>
          <w:szCs w:val="28"/>
        </w:rPr>
      </w:pPr>
      <w:r w:rsidRPr="008E39FE">
        <w:rPr>
          <w:rFonts w:ascii="Times New Roman" w:hAnsi="Times New Roman" w:cs="Times New Roman"/>
          <w:sz w:val="28"/>
          <w:szCs w:val="28"/>
        </w:rPr>
        <w:t xml:space="preserve"> </w:t>
      </w:r>
    </w:p>
    <w:p w14:paraId="0000004E" w14:textId="77777777" w:rsidR="00B7574F" w:rsidRPr="008E39FE" w:rsidRDefault="003D1A8B" w:rsidP="005A18FC">
      <w:pPr>
        <w:ind w:right="1200"/>
        <w:jc w:val="right"/>
        <w:rPr>
          <w:rFonts w:ascii="Times New Roman" w:hAnsi="Times New Roman" w:cs="Times New Roman"/>
          <w:sz w:val="28"/>
          <w:szCs w:val="28"/>
        </w:rPr>
      </w:pPr>
      <w:r w:rsidRPr="008E39FE">
        <w:rPr>
          <w:rFonts w:ascii="Times New Roman" w:hAnsi="Times New Roman" w:cs="Times New Roman"/>
          <w:sz w:val="28"/>
          <w:szCs w:val="28"/>
        </w:rPr>
        <w:t xml:space="preserve">Attest: </w:t>
      </w:r>
      <w:r w:rsidRPr="008E39FE">
        <w:rPr>
          <w:rFonts w:ascii="Times New Roman" w:hAnsi="Times New Roman" w:cs="Times New Roman"/>
          <w:sz w:val="28"/>
          <w:szCs w:val="28"/>
          <w:u w:val="single"/>
        </w:rPr>
        <w:t xml:space="preserve">                                                              </w:t>
      </w:r>
      <w:r w:rsidRPr="008E39FE">
        <w:rPr>
          <w:rFonts w:ascii="Times New Roman" w:hAnsi="Times New Roman" w:cs="Times New Roman"/>
          <w:sz w:val="28"/>
          <w:szCs w:val="28"/>
          <w:u w:val="single"/>
        </w:rPr>
        <w:tab/>
      </w:r>
    </w:p>
    <w:p w14:paraId="0000004F" w14:textId="71D32A60" w:rsidR="00B7574F" w:rsidRPr="008E39FE" w:rsidRDefault="007731ED" w:rsidP="005A18FC">
      <w:pPr>
        <w:ind w:right="1240"/>
        <w:jc w:val="right"/>
        <w:rPr>
          <w:rFonts w:ascii="Times New Roman" w:hAnsi="Times New Roman" w:cs="Times New Roman"/>
          <w:sz w:val="28"/>
          <w:szCs w:val="28"/>
        </w:rPr>
      </w:pPr>
      <w:r>
        <w:rPr>
          <w:rFonts w:ascii="Times New Roman" w:hAnsi="Times New Roman" w:cs="Times New Roman"/>
          <w:sz w:val="28"/>
          <w:szCs w:val="28"/>
        </w:rPr>
        <w:t>Courtaney Taylor</w:t>
      </w:r>
      <w:r w:rsidR="003D1A8B" w:rsidRPr="008E39FE">
        <w:rPr>
          <w:rFonts w:ascii="Times New Roman" w:hAnsi="Times New Roman" w:cs="Times New Roman"/>
          <w:sz w:val="28"/>
          <w:szCs w:val="28"/>
        </w:rPr>
        <w:t>, City Clerk</w:t>
      </w:r>
    </w:p>
    <w:p w14:paraId="00000050" w14:textId="77777777" w:rsidR="00B7574F" w:rsidRPr="008E39FE" w:rsidRDefault="003D1A8B" w:rsidP="005A18FC">
      <w:pPr>
        <w:rPr>
          <w:rFonts w:ascii="Times New Roman" w:hAnsi="Times New Roman" w:cs="Times New Roman"/>
          <w:sz w:val="28"/>
          <w:szCs w:val="28"/>
        </w:rPr>
      </w:pPr>
      <w:r w:rsidRPr="008E39FE">
        <w:rPr>
          <w:rFonts w:ascii="Times New Roman" w:hAnsi="Times New Roman" w:cs="Times New Roman"/>
          <w:sz w:val="28"/>
          <w:szCs w:val="28"/>
        </w:rPr>
        <w:t xml:space="preserve"> </w:t>
      </w:r>
    </w:p>
    <w:p w14:paraId="00000051" w14:textId="77777777" w:rsidR="00B7574F" w:rsidRPr="008E39FE" w:rsidRDefault="003D1A8B" w:rsidP="005A18FC">
      <w:pPr>
        <w:rPr>
          <w:rFonts w:ascii="Times New Roman" w:hAnsi="Times New Roman" w:cs="Times New Roman"/>
          <w:sz w:val="28"/>
          <w:szCs w:val="28"/>
        </w:rPr>
      </w:pPr>
      <w:r w:rsidRPr="008E39FE">
        <w:rPr>
          <w:rFonts w:ascii="Times New Roman" w:hAnsi="Times New Roman" w:cs="Times New Roman"/>
          <w:sz w:val="28"/>
          <w:szCs w:val="28"/>
        </w:rPr>
        <w:t xml:space="preserve"> </w:t>
      </w:r>
    </w:p>
    <w:p w14:paraId="00000052" w14:textId="77777777" w:rsidR="00B7574F" w:rsidRPr="008E39FE" w:rsidRDefault="003D1A8B" w:rsidP="005A18FC">
      <w:pPr>
        <w:ind w:right="1200"/>
        <w:jc w:val="right"/>
        <w:rPr>
          <w:rFonts w:ascii="Times New Roman" w:hAnsi="Times New Roman" w:cs="Times New Roman"/>
          <w:sz w:val="28"/>
          <w:szCs w:val="28"/>
          <w:u w:val="single"/>
        </w:rPr>
      </w:pPr>
      <w:r w:rsidRPr="008E39FE">
        <w:rPr>
          <w:rFonts w:ascii="Times New Roman" w:hAnsi="Times New Roman" w:cs="Times New Roman"/>
          <w:sz w:val="28"/>
          <w:szCs w:val="28"/>
        </w:rPr>
        <w:t xml:space="preserve">Approved:   </w:t>
      </w:r>
      <w:r w:rsidRPr="008E39FE">
        <w:rPr>
          <w:rFonts w:ascii="Times New Roman" w:hAnsi="Times New Roman" w:cs="Times New Roman"/>
          <w:sz w:val="28"/>
          <w:szCs w:val="28"/>
        </w:rPr>
        <w:tab/>
      </w:r>
      <w:r w:rsidRPr="008E39FE">
        <w:rPr>
          <w:rFonts w:ascii="Times New Roman" w:hAnsi="Times New Roman" w:cs="Times New Roman"/>
          <w:sz w:val="28"/>
          <w:szCs w:val="28"/>
          <w:u w:val="single"/>
        </w:rPr>
        <w:t xml:space="preserve">                                                  </w:t>
      </w:r>
      <w:r w:rsidRPr="008E39FE">
        <w:rPr>
          <w:rFonts w:ascii="Times New Roman" w:hAnsi="Times New Roman" w:cs="Times New Roman"/>
          <w:sz w:val="28"/>
          <w:szCs w:val="28"/>
          <w:u w:val="single"/>
        </w:rPr>
        <w:tab/>
      </w:r>
    </w:p>
    <w:p w14:paraId="00000053" w14:textId="3F67F0C0" w:rsidR="00B7574F" w:rsidRPr="008E39FE" w:rsidRDefault="007731ED" w:rsidP="005A18FC">
      <w:pPr>
        <w:ind w:right="1240"/>
        <w:jc w:val="right"/>
        <w:rPr>
          <w:rFonts w:ascii="Times New Roman" w:hAnsi="Times New Roman" w:cs="Times New Roman"/>
          <w:sz w:val="28"/>
          <w:szCs w:val="28"/>
        </w:rPr>
      </w:pPr>
      <w:r>
        <w:rPr>
          <w:rFonts w:ascii="Times New Roman" w:hAnsi="Times New Roman" w:cs="Times New Roman"/>
          <w:sz w:val="28"/>
          <w:szCs w:val="28"/>
        </w:rPr>
        <w:t>Valarie Leary</w:t>
      </w:r>
      <w:r w:rsidR="003D1A8B" w:rsidRPr="008E39FE">
        <w:rPr>
          <w:rFonts w:ascii="Times New Roman" w:hAnsi="Times New Roman" w:cs="Times New Roman"/>
          <w:sz w:val="28"/>
          <w:szCs w:val="28"/>
        </w:rPr>
        <w:t>, Mayor</w:t>
      </w:r>
    </w:p>
    <w:p w14:paraId="00000054" w14:textId="77777777" w:rsidR="00B7574F" w:rsidRPr="008E39FE" w:rsidRDefault="00B7574F" w:rsidP="005A18FC">
      <w:pPr>
        <w:rPr>
          <w:rFonts w:ascii="Times New Roman" w:hAnsi="Times New Roman" w:cs="Times New Roman"/>
          <w:sz w:val="28"/>
          <w:szCs w:val="28"/>
        </w:rPr>
      </w:pPr>
    </w:p>
    <w:sectPr w:rsidR="00B7574F" w:rsidRPr="008E39F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85417"/>
    <w:multiLevelType w:val="hybridMultilevel"/>
    <w:tmpl w:val="FD22CA60"/>
    <w:lvl w:ilvl="0" w:tplc="877E85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CB7893"/>
    <w:multiLevelType w:val="hybridMultilevel"/>
    <w:tmpl w:val="3BDA720E"/>
    <w:lvl w:ilvl="0" w:tplc="7D140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2581B"/>
    <w:multiLevelType w:val="multilevel"/>
    <w:tmpl w:val="835277F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B977229"/>
    <w:multiLevelType w:val="hybridMultilevel"/>
    <w:tmpl w:val="2E4433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2C4DCE"/>
    <w:multiLevelType w:val="multilevel"/>
    <w:tmpl w:val="E91420FC"/>
    <w:lvl w:ilvl="0">
      <w:start w:val="1"/>
      <w:numFmt w:val="upperLetter"/>
      <w:lvlText w:val="%1."/>
      <w:lvlJc w:val="left"/>
      <w:pPr>
        <w:ind w:left="720" w:hanging="360"/>
      </w:pPr>
      <w:rPr>
        <w:u w:val="none"/>
      </w:rPr>
    </w:lvl>
    <w:lvl w:ilvl="1">
      <w:start w:val="1"/>
      <w:numFmt w:val="decimal"/>
      <w:lvlText w:val="(%2)"/>
      <w:lvlJc w:val="left"/>
      <w:pPr>
        <w:ind w:left="1440" w:hanging="360"/>
      </w:pPr>
      <w:rPr>
        <w:rFonts w:ascii="Times New Roman" w:eastAsia="Arial" w:hAnsi="Times New Roman" w:cs="Times New Roman"/>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3A9721B"/>
    <w:multiLevelType w:val="multilevel"/>
    <w:tmpl w:val="F076A37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5F27C3F"/>
    <w:multiLevelType w:val="multilevel"/>
    <w:tmpl w:val="986856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E255BA2"/>
    <w:multiLevelType w:val="multilevel"/>
    <w:tmpl w:val="81DEC398"/>
    <w:lvl w:ilvl="0">
      <w:start w:val="1"/>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decimal"/>
      <w:lvlText w:val="(%3)"/>
      <w:lvlJc w:val="right"/>
      <w:pPr>
        <w:ind w:left="2160" w:hanging="360"/>
      </w:pPr>
      <w:rPr>
        <w:rFonts w:ascii="Times New Roman" w:eastAsia="Arial" w:hAnsi="Times New Roman" w:cs="Times New Roman"/>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78244BF0"/>
    <w:multiLevelType w:val="multilevel"/>
    <w:tmpl w:val="F076A37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9A457A3"/>
    <w:multiLevelType w:val="multilevel"/>
    <w:tmpl w:val="99C461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50274071">
    <w:abstractNumId w:val="2"/>
  </w:num>
  <w:num w:numId="2" w16cid:durableId="1862861222">
    <w:abstractNumId w:val="6"/>
  </w:num>
  <w:num w:numId="3" w16cid:durableId="2068723367">
    <w:abstractNumId w:val="9"/>
  </w:num>
  <w:num w:numId="4" w16cid:durableId="992027239">
    <w:abstractNumId w:val="4"/>
  </w:num>
  <w:num w:numId="5" w16cid:durableId="1384717647">
    <w:abstractNumId w:val="7"/>
  </w:num>
  <w:num w:numId="6" w16cid:durableId="236134210">
    <w:abstractNumId w:val="8"/>
  </w:num>
  <w:num w:numId="7" w16cid:durableId="1477140578">
    <w:abstractNumId w:val="5"/>
  </w:num>
  <w:num w:numId="8" w16cid:durableId="1350375967">
    <w:abstractNumId w:val="0"/>
  </w:num>
  <w:num w:numId="9" w16cid:durableId="46340147">
    <w:abstractNumId w:val="3"/>
  </w:num>
  <w:num w:numId="10" w16cid:durableId="1485203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74F"/>
    <w:rsid w:val="00061C44"/>
    <w:rsid w:val="000915E3"/>
    <w:rsid w:val="000E3B0A"/>
    <w:rsid w:val="000F2B40"/>
    <w:rsid w:val="000F431A"/>
    <w:rsid w:val="0018061E"/>
    <w:rsid w:val="00255AC8"/>
    <w:rsid w:val="003943B7"/>
    <w:rsid w:val="003D1A8B"/>
    <w:rsid w:val="003E2921"/>
    <w:rsid w:val="0046753A"/>
    <w:rsid w:val="004B738B"/>
    <w:rsid w:val="004E3C7F"/>
    <w:rsid w:val="005A18FC"/>
    <w:rsid w:val="005C02D4"/>
    <w:rsid w:val="00765FF9"/>
    <w:rsid w:val="007731ED"/>
    <w:rsid w:val="00862211"/>
    <w:rsid w:val="008A52B2"/>
    <w:rsid w:val="008C117A"/>
    <w:rsid w:val="008D3D57"/>
    <w:rsid w:val="008E39FE"/>
    <w:rsid w:val="00973318"/>
    <w:rsid w:val="009F4ABA"/>
    <w:rsid w:val="00AD3A37"/>
    <w:rsid w:val="00B6689B"/>
    <w:rsid w:val="00B7574F"/>
    <w:rsid w:val="00BB00AB"/>
    <w:rsid w:val="00BB3AD2"/>
    <w:rsid w:val="00C14C7B"/>
    <w:rsid w:val="00C27518"/>
    <w:rsid w:val="00C31A0D"/>
    <w:rsid w:val="00C5559D"/>
    <w:rsid w:val="00C9635B"/>
    <w:rsid w:val="00CC564F"/>
    <w:rsid w:val="00D218E1"/>
    <w:rsid w:val="00D63655"/>
    <w:rsid w:val="00DA53C1"/>
    <w:rsid w:val="00E46291"/>
    <w:rsid w:val="00EB6798"/>
    <w:rsid w:val="00EE779C"/>
    <w:rsid w:val="00F416DB"/>
    <w:rsid w:val="00F677BF"/>
    <w:rsid w:val="00FC4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34293"/>
  <w15:docId w15:val="{8A4BBA34-23CB-48EC-91AE-4DA78A38E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A18FC"/>
    <w:pPr>
      <w:ind w:left="720"/>
      <w:contextualSpacing/>
    </w:pPr>
  </w:style>
  <w:style w:type="character" w:styleId="Hyperlink">
    <w:name w:val="Hyperlink"/>
    <w:basedOn w:val="DefaultParagraphFont"/>
    <w:uiPriority w:val="99"/>
    <w:unhideWhenUsed/>
    <w:rsid w:val="008D3D57"/>
    <w:rPr>
      <w:color w:val="0000FF" w:themeColor="hyperlink"/>
      <w:u w:val="single"/>
    </w:rPr>
  </w:style>
  <w:style w:type="character" w:styleId="UnresolvedMention">
    <w:name w:val="Unresolved Mention"/>
    <w:basedOn w:val="DefaultParagraphFont"/>
    <w:uiPriority w:val="99"/>
    <w:semiHidden/>
    <w:unhideWhenUsed/>
    <w:rsid w:val="008D3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930</Words>
  <Characters>5306</Characters>
  <Application>Microsoft Office Word</Application>
  <DocSecurity>0</DocSecurity>
  <PresentationFormat/>
  <Lines>44</Lines>
  <Paragraphs>12</Paragraphs>
  <ScaleCrop>false</ScaleCrop>
  <HeadingPairs>
    <vt:vector size="2" baseType="variant">
      <vt:variant>
        <vt:lpstr>Title</vt:lpstr>
      </vt:variant>
      <vt:variant>
        <vt:i4>1</vt:i4>
      </vt:variant>
    </vt:vector>
  </HeadingPairs>
  <TitlesOfParts>
    <vt:vector size="1" baseType="lpstr">
      <vt:lpstr>ORDINANCE - CITY OF NEW CASTLE - Adjusting Firefighter Exemption (05897367;1).DOCX</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 CITY OF NEW CASTLE - Adjusting Firefighter Exemption (05897367;1).DOCX</dc:title>
  <dc:creator>Antonina Tantillo</dc:creator>
  <cp:lastModifiedBy>Lisa Johnson</cp:lastModifiedBy>
  <cp:revision>6</cp:revision>
  <dcterms:created xsi:type="dcterms:W3CDTF">2025-07-22T23:18:00Z</dcterms:created>
  <dcterms:modified xsi:type="dcterms:W3CDTF">2025-08-08T14:33:00Z</dcterms:modified>
</cp:coreProperties>
</file>